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48775157" w14:textId="43901C27" w:rsidR="00472C0D" w:rsidRPr="0078712D" w:rsidRDefault="00472C0D" w:rsidP="00472C0D">
      <w:pPr>
        <w:pStyle w:val="Titolo1"/>
        <w:rPr>
          <w:rFonts w:ascii="Hoefler Text" w:hAnsi="Hoefler Text"/>
          <w:color w:val="000000" w:themeColor="text1"/>
          <w:sz w:val="28"/>
          <w:szCs w:val="28"/>
          <w:lang w:val="en-US"/>
        </w:rPr>
      </w:pPr>
      <w:r w:rsidRPr="0078712D">
        <w:rPr>
          <w:rFonts w:ascii="Hoefler Text" w:hAnsi="Hoefler Text"/>
          <w:b/>
          <w:bCs/>
          <w:color w:val="000000" w:themeColor="text1"/>
          <w:sz w:val="28"/>
          <w:szCs w:val="28"/>
          <w:lang w:val="en-US"/>
        </w:rPr>
        <w:t xml:space="preserve">PAPER III </w:t>
      </w:r>
    </w:p>
    <w:p w14:paraId="69925253" w14:textId="77777777" w:rsidR="00DF68BB" w:rsidRDefault="00472C0D" w:rsidP="00472C0D">
      <w:pPr>
        <w:pStyle w:val="Titolo1"/>
        <w:rPr>
          <w:rFonts w:ascii="Hoefler Text" w:hAnsi="Hoefler Text"/>
          <w:color w:val="000000" w:themeColor="text1"/>
          <w:sz w:val="28"/>
          <w:szCs w:val="28"/>
          <w:lang w:val="en-US"/>
        </w:rPr>
      </w:pPr>
      <w:r w:rsidRPr="0078712D">
        <w:rPr>
          <w:rFonts w:ascii="Hoefler Text" w:hAnsi="Hoefler Text"/>
          <w:color w:val="000000" w:themeColor="text1"/>
          <w:sz w:val="28"/>
          <w:szCs w:val="28"/>
          <w:lang w:val="en-US"/>
        </w:rPr>
        <w:t xml:space="preserve">From Novels to Figures, Themes and Strategies of a Political Practice </w:t>
      </w:r>
    </w:p>
    <w:p w14:paraId="341DD4D5" w14:textId="013857F0" w:rsidR="00472C0D" w:rsidRPr="0078712D" w:rsidRDefault="00472C0D" w:rsidP="00472C0D">
      <w:pPr>
        <w:pStyle w:val="Titolo1"/>
        <w:rPr>
          <w:rFonts w:ascii="Hoefler Text" w:hAnsi="Hoefler Text"/>
          <w:color w:val="000000" w:themeColor="text1"/>
          <w:sz w:val="28"/>
          <w:szCs w:val="28"/>
          <w:lang w:val="en-US"/>
        </w:rPr>
      </w:pPr>
      <w:r w:rsidRPr="0078712D">
        <w:rPr>
          <w:rFonts w:ascii="Hoefler Text" w:hAnsi="Hoefler Text"/>
          <w:color w:val="000000" w:themeColor="text1"/>
          <w:sz w:val="28"/>
          <w:szCs w:val="28"/>
          <w:lang w:val="en-US"/>
        </w:rPr>
        <w:t>PART II: Sexual difference: an occasion for being.</w:t>
      </w:r>
    </w:p>
    <w:p w14:paraId="777ABD87" w14:textId="07E67F0B" w:rsidR="00472C0D" w:rsidRPr="00DF68BB" w:rsidRDefault="00DF68BB" w:rsidP="00472C0D">
      <w:pPr>
        <w:pStyle w:val="Titolo1"/>
        <w:rPr>
          <w:rFonts w:ascii="Hoefler Text" w:hAnsi="Hoefler Text"/>
          <w:color w:val="000000" w:themeColor="text1"/>
          <w:sz w:val="24"/>
          <w:szCs w:val="24"/>
          <w:lang w:val="it-IT"/>
        </w:rPr>
      </w:pPr>
      <w:r w:rsidRPr="00DF68BB">
        <w:rPr>
          <w:rFonts w:ascii="Hoefler Text" w:hAnsi="Hoefler Text"/>
          <w:color w:val="000000" w:themeColor="text1"/>
          <w:sz w:val="24"/>
          <w:szCs w:val="24"/>
          <w:lang w:val="it-IT"/>
        </w:rPr>
        <w:t xml:space="preserve">by Angela Condello and Silvia </w:t>
      </w:r>
      <w:proofErr w:type="spellStart"/>
      <w:r w:rsidRPr="00DF68BB">
        <w:rPr>
          <w:rFonts w:ascii="Hoefler Text" w:hAnsi="Hoefler Text"/>
          <w:color w:val="000000" w:themeColor="text1"/>
          <w:sz w:val="24"/>
          <w:szCs w:val="24"/>
          <w:lang w:val="it-IT"/>
        </w:rPr>
        <w:t>Niccolai</w:t>
      </w:r>
      <w:proofErr w:type="spellEnd"/>
    </w:p>
    <w:p w14:paraId="38417953" w14:textId="750F6E04" w:rsidR="00D4631A" w:rsidRPr="00DF68BB" w:rsidRDefault="00D4631A" w:rsidP="00D4631A">
      <w:pPr>
        <w:spacing w:line="360" w:lineRule="auto"/>
        <w:rPr>
          <w:rFonts w:ascii="Hoefler Text" w:hAnsi="Hoefler Text"/>
          <w:color w:val="000000" w:themeColor="text1"/>
        </w:rPr>
      </w:pPr>
      <w:r w:rsidRPr="00DF68BB">
        <w:rPr>
          <w:rFonts w:ascii="Hoefler Text" w:hAnsi="Hoefler Text"/>
          <w:b/>
          <w:bCs/>
          <w:color w:val="000000" w:themeColor="text1"/>
        </w:rPr>
        <w:t xml:space="preserve"> </w:t>
      </w:r>
    </w:p>
    <w:p w14:paraId="5F6A40AB" w14:textId="7350DBC2" w:rsidR="00DF68BB" w:rsidRPr="00DF68BB" w:rsidRDefault="00DF68BB" w:rsidP="00DF68BB">
      <w:pPr>
        <w:rPr>
          <w:rFonts w:ascii="Hoefler Text" w:hAnsi="Hoefler Text"/>
          <w:color w:val="000000" w:themeColor="text1"/>
          <w:sz w:val="22"/>
          <w:szCs w:val="22"/>
          <w:lang w:val="en-US"/>
        </w:rPr>
      </w:pPr>
      <w:r w:rsidRPr="00DF68BB">
        <w:rPr>
          <w:rFonts w:ascii="Hoefler Text" w:hAnsi="Hoefler Text"/>
          <w:color w:val="000000" w:themeColor="text1"/>
          <w:sz w:val="22"/>
          <w:szCs w:val="22"/>
          <w:lang w:val="en-US"/>
        </w:rPr>
        <w:t xml:space="preserve">1.Rejecting identity 2. Opting for ambiguity 3. </w:t>
      </w:r>
      <w:r w:rsidRPr="00DF68BB">
        <w:rPr>
          <w:rFonts w:ascii="Hoefler Text" w:hAnsi="Hoefler Text"/>
          <w:color w:val="000000" w:themeColor="text1"/>
          <w:sz w:val="22"/>
          <w:szCs w:val="22"/>
          <w:lang w:val="en-US"/>
        </w:rPr>
        <w:t>Sexual orientation as symbolic orientation</w:t>
      </w:r>
      <w:r w:rsidRPr="00DF68BB">
        <w:rPr>
          <w:rFonts w:ascii="Hoefler Text" w:hAnsi="Hoefler Text"/>
          <w:color w:val="000000" w:themeColor="text1"/>
          <w:sz w:val="22"/>
          <w:szCs w:val="22"/>
          <w:lang w:val="en-US"/>
        </w:rPr>
        <w:t xml:space="preserve"> 4. </w:t>
      </w:r>
      <w:r w:rsidRPr="00DF68BB">
        <w:rPr>
          <w:rFonts w:ascii="Hoefler Text" w:hAnsi="Hoefler Text"/>
          <w:color w:val="000000" w:themeColor="text1"/>
          <w:sz w:val="22"/>
          <w:szCs w:val="22"/>
          <w:lang w:val="en-US"/>
        </w:rPr>
        <w:t>Overcoming the materialism/idealism dichotomy (without neutralizing it)</w:t>
      </w:r>
      <w:r w:rsidRPr="00DF68BB">
        <w:rPr>
          <w:rFonts w:ascii="Hoefler Text" w:hAnsi="Hoefler Text"/>
          <w:color w:val="000000" w:themeColor="text1"/>
          <w:sz w:val="22"/>
          <w:szCs w:val="22"/>
          <w:lang w:val="en-US"/>
        </w:rPr>
        <w:t xml:space="preserve"> </w:t>
      </w:r>
      <w:proofErr w:type="gramStart"/>
      <w:r w:rsidRPr="00DF68BB">
        <w:rPr>
          <w:rFonts w:ascii="Hoefler Text" w:hAnsi="Hoefler Text"/>
          <w:color w:val="000000" w:themeColor="text1"/>
          <w:sz w:val="22"/>
          <w:szCs w:val="22"/>
          <w:lang w:val="en-US"/>
        </w:rPr>
        <w:t>5.The</w:t>
      </w:r>
      <w:proofErr w:type="gramEnd"/>
      <w:r w:rsidRPr="00DF68BB">
        <w:rPr>
          <w:rFonts w:ascii="Hoefler Text" w:hAnsi="Hoefler Text"/>
          <w:color w:val="000000" w:themeColor="text1"/>
          <w:sz w:val="22"/>
          <w:szCs w:val="22"/>
          <w:lang w:val="en-US"/>
        </w:rPr>
        <w:t xml:space="preserve"> Language</w:t>
      </w:r>
    </w:p>
    <w:p w14:paraId="6BFC96EC" w14:textId="0A3FBE76" w:rsidR="00DF68BB" w:rsidRPr="00DF68BB" w:rsidRDefault="00DF68BB" w:rsidP="00DF68BB">
      <w:pPr>
        <w:spacing w:line="360" w:lineRule="auto"/>
        <w:ind w:left="360"/>
        <w:rPr>
          <w:rFonts w:ascii="Hoefler Text" w:hAnsi="Hoefler Text"/>
          <w:b/>
          <w:bCs/>
          <w:color w:val="000000" w:themeColor="text1"/>
          <w:sz w:val="28"/>
          <w:szCs w:val="28"/>
          <w:lang w:val="en-US"/>
        </w:rPr>
      </w:pPr>
    </w:p>
    <w:p w14:paraId="54367F40" w14:textId="77777777" w:rsidR="00DF68BB" w:rsidRPr="00472C0D" w:rsidRDefault="00DF68BB" w:rsidP="00D4631A">
      <w:pPr>
        <w:spacing w:line="360" w:lineRule="auto"/>
        <w:rPr>
          <w:rFonts w:ascii="Hoefler Text" w:hAnsi="Hoefler Text"/>
          <w:b/>
          <w:bCs/>
          <w:color w:val="000000" w:themeColor="text1"/>
          <w:sz w:val="28"/>
          <w:szCs w:val="28"/>
          <w:lang w:val="en-US"/>
        </w:rPr>
      </w:pPr>
    </w:p>
    <w:p w14:paraId="39F8C94A" w14:textId="59654DD7" w:rsidR="00472C0D" w:rsidRPr="00E70AD5" w:rsidRDefault="00DF68BB" w:rsidP="0078712D">
      <w:pPr>
        <w:spacing w:line="360" w:lineRule="auto"/>
        <w:rPr>
          <w:rFonts w:ascii="Hoefler Text" w:hAnsi="Hoefler Text"/>
          <w:b/>
          <w:bCs/>
          <w:color w:val="000000" w:themeColor="text1"/>
          <w:sz w:val="28"/>
          <w:szCs w:val="28"/>
          <w:lang w:val="en-US"/>
        </w:rPr>
      </w:pPr>
      <w:r>
        <w:rPr>
          <w:rFonts w:ascii="Hoefler Text" w:hAnsi="Hoefler Text"/>
          <w:b/>
          <w:bCs/>
          <w:color w:val="000000" w:themeColor="text1"/>
          <w:sz w:val="28"/>
          <w:szCs w:val="28"/>
          <w:lang w:val="en-US"/>
        </w:rPr>
        <w:t>1.</w:t>
      </w:r>
      <w:r w:rsidR="00472C0D" w:rsidRPr="00E70AD5">
        <w:rPr>
          <w:rFonts w:ascii="Hoefler Text" w:hAnsi="Hoefler Text"/>
          <w:b/>
          <w:bCs/>
          <w:color w:val="000000" w:themeColor="text1"/>
          <w:sz w:val="28"/>
          <w:szCs w:val="28"/>
          <w:lang w:val="en-US"/>
        </w:rPr>
        <w:t>Rejecting identity (S</w:t>
      </w:r>
      <w:r w:rsidR="0078712D" w:rsidRPr="00E70AD5">
        <w:rPr>
          <w:rFonts w:ascii="Hoefler Text" w:hAnsi="Hoefler Text"/>
          <w:b/>
          <w:bCs/>
          <w:color w:val="000000" w:themeColor="text1"/>
          <w:sz w:val="28"/>
          <w:szCs w:val="28"/>
          <w:lang w:val="en-US"/>
        </w:rPr>
        <w:t xml:space="preserve">ilvia </w:t>
      </w:r>
      <w:proofErr w:type="spellStart"/>
      <w:r w:rsidR="00472C0D" w:rsidRPr="00E70AD5">
        <w:rPr>
          <w:rFonts w:ascii="Hoefler Text" w:hAnsi="Hoefler Text"/>
          <w:b/>
          <w:bCs/>
          <w:color w:val="000000" w:themeColor="text1"/>
          <w:sz w:val="28"/>
          <w:szCs w:val="28"/>
          <w:lang w:val="en-US"/>
        </w:rPr>
        <w:t>N</w:t>
      </w:r>
      <w:r w:rsidR="0078712D" w:rsidRPr="00E70AD5">
        <w:rPr>
          <w:rFonts w:ascii="Hoefler Text" w:hAnsi="Hoefler Text"/>
          <w:b/>
          <w:bCs/>
          <w:color w:val="000000" w:themeColor="text1"/>
          <w:sz w:val="28"/>
          <w:szCs w:val="28"/>
          <w:lang w:val="en-US"/>
        </w:rPr>
        <w:t>iccolai</w:t>
      </w:r>
      <w:proofErr w:type="spellEnd"/>
      <w:r w:rsidR="00472C0D" w:rsidRPr="00E70AD5">
        <w:rPr>
          <w:rFonts w:ascii="Hoefler Text" w:hAnsi="Hoefler Text"/>
          <w:b/>
          <w:bCs/>
          <w:color w:val="000000" w:themeColor="text1"/>
          <w:sz w:val="28"/>
          <w:szCs w:val="28"/>
          <w:lang w:val="en-US"/>
        </w:rPr>
        <w:t>)</w:t>
      </w:r>
      <w:r w:rsidR="00D36087">
        <w:rPr>
          <w:rStyle w:val="Rimandonotaapidipagina"/>
          <w:rFonts w:ascii="Hoefler Text" w:hAnsi="Hoefler Text"/>
          <w:b/>
          <w:bCs/>
          <w:color w:val="000000" w:themeColor="text1"/>
          <w:sz w:val="28"/>
          <w:szCs w:val="28"/>
        </w:rPr>
        <w:footnoteReference w:id="1"/>
      </w:r>
    </w:p>
    <w:p w14:paraId="189C41FB" w14:textId="200B36E4" w:rsidR="001018AF" w:rsidRPr="00D26BC7" w:rsidRDefault="001018AF" w:rsidP="00D4631A">
      <w:pPr>
        <w:ind w:right="-7"/>
        <w:jc w:val="both"/>
        <w:rPr>
          <w:rFonts w:ascii="Hoefler Text" w:hAnsi="Hoefler Text"/>
          <w:color w:val="000000" w:themeColor="text1"/>
          <w:lang w:val="en-US"/>
        </w:rPr>
      </w:pPr>
      <w:r w:rsidRPr="00D26BC7">
        <w:rPr>
          <w:rFonts w:ascii="Hoefler Text" w:hAnsi="Hoefler Text"/>
          <w:color w:val="000000" w:themeColor="text1"/>
          <w:lang w:val="en-US"/>
        </w:rPr>
        <w:t>We have seen in the preceding two papers that «with the aim of seeking a feminine symbolic»</w:t>
      </w:r>
      <w:r w:rsidRPr="00D26BC7">
        <w:rPr>
          <w:rStyle w:val="Rimandonotaapidipagina"/>
          <w:rFonts w:ascii="Hoefler Text" w:hAnsi="Hoefler Text"/>
          <w:color w:val="000000" w:themeColor="text1"/>
        </w:rPr>
        <w:footnoteReference w:id="2"/>
      </w:r>
      <w:r w:rsidRPr="00D26BC7">
        <w:rPr>
          <w:rFonts w:ascii="Hoefler Text" w:hAnsi="Hoefler Text"/>
          <w:color w:val="000000" w:themeColor="text1"/>
          <w:lang w:val="en-US"/>
        </w:rPr>
        <w:t xml:space="preserve">, the readers-authors of </w:t>
      </w:r>
      <w:r w:rsidR="00AD10DD" w:rsidRPr="00AD10DD">
        <w:rPr>
          <w:rFonts w:ascii="Hoefler Text" w:hAnsi="Hoefler Text"/>
          <w:i/>
          <w:iCs/>
          <w:color w:val="000000" w:themeColor="text1"/>
          <w:lang w:val="en-US"/>
        </w:rPr>
        <w:t>T</w:t>
      </w:r>
      <w:r w:rsidRPr="00AD10DD">
        <w:rPr>
          <w:rFonts w:ascii="Hoefler Text" w:hAnsi="Hoefler Text"/>
          <w:i/>
          <w:iCs/>
          <w:color w:val="000000" w:themeColor="text1"/>
          <w:lang w:val="en-US"/>
        </w:rPr>
        <w:t xml:space="preserve">he </w:t>
      </w:r>
      <w:r w:rsidR="00AD10DD" w:rsidRPr="00AD10DD">
        <w:rPr>
          <w:rFonts w:ascii="Hoefler Text" w:hAnsi="Hoefler Text"/>
          <w:i/>
          <w:iCs/>
          <w:color w:val="000000" w:themeColor="text1"/>
          <w:lang w:val="en-US"/>
        </w:rPr>
        <w:t xml:space="preserve">Yellow </w:t>
      </w:r>
      <w:r w:rsidRPr="00D26BC7">
        <w:rPr>
          <w:rFonts w:ascii="Hoefler Text" w:hAnsi="Hoefler Text"/>
          <w:i/>
          <w:iCs/>
          <w:color w:val="000000" w:themeColor="text1"/>
          <w:lang w:val="en-US"/>
        </w:rPr>
        <w:t>Catalogue</w:t>
      </w:r>
      <w:r w:rsidRPr="00D26BC7">
        <w:rPr>
          <w:rFonts w:ascii="Hoefler Text" w:hAnsi="Hoefler Text"/>
          <w:color w:val="000000" w:themeColor="text1"/>
          <w:lang w:val="en-US"/>
        </w:rPr>
        <w:t xml:space="preserve"> proceeded «by creating a void space». It is not hard to understand the meaning of this founding gesture, suffice it to think about the golden admonition given by Virginia Woolf in </w:t>
      </w:r>
      <w:r w:rsidRPr="00D26BC7">
        <w:rPr>
          <w:rFonts w:ascii="Hoefler Text" w:hAnsi="Hoefler Text"/>
          <w:i/>
          <w:iCs/>
          <w:color w:val="000000" w:themeColor="text1"/>
          <w:lang w:val="en-US"/>
        </w:rPr>
        <w:t>A Room of One’s Own</w:t>
      </w:r>
      <w:r w:rsidRPr="00D26BC7">
        <w:rPr>
          <w:rFonts w:ascii="Hoefler Text" w:hAnsi="Hoefler Text"/>
          <w:color w:val="000000" w:themeColor="text1"/>
          <w:lang w:val="en-US"/>
        </w:rPr>
        <w:t xml:space="preserve">: girls, you should know that you are the beings who have been most discussed in the world (you should know it and then forget it, or better, you should out together the fragments that resonate in you, to make something </w:t>
      </w:r>
      <w:r w:rsidRPr="00D26BC7">
        <w:rPr>
          <w:rFonts w:ascii="Hoefler Text" w:hAnsi="Hoefler Text"/>
          <w:i/>
          <w:iCs/>
          <w:color w:val="000000" w:themeColor="text1"/>
          <w:lang w:val="en-US"/>
        </w:rPr>
        <w:t>for you</w:t>
      </w:r>
      <w:r w:rsidRPr="00D26BC7">
        <w:rPr>
          <w:rFonts w:ascii="Hoefler Text" w:hAnsi="Hoefler Text"/>
          <w:color w:val="000000" w:themeColor="text1"/>
          <w:lang w:val="en-US"/>
        </w:rPr>
        <w:t>).</w:t>
      </w:r>
    </w:p>
    <w:p w14:paraId="0E7BA042" w14:textId="7FC9D384" w:rsidR="001018AF" w:rsidRPr="00D26BC7" w:rsidRDefault="001A3BFE" w:rsidP="00D4631A">
      <w:pPr>
        <w:ind w:right="-7"/>
        <w:jc w:val="both"/>
        <w:rPr>
          <w:rFonts w:ascii="Hoefler Text" w:hAnsi="Hoefler Text"/>
          <w:color w:val="000000" w:themeColor="text1"/>
          <w:lang w:val="en-US"/>
        </w:rPr>
      </w:pPr>
      <w:r w:rsidRPr="00D26BC7">
        <w:rPr>
          <w:rFonts w:ascii="Hoefler Text" w:hAnsi="Hoefler Text"/>
          <w:i/>
          <w:iCs/>
          <w:color w:val="000000" w:themeColor="text1"/>
          <w:lang w:val="en-US"/>
        </w:rPr>
        <w:t>Making a void</w:t>
      </w:r>
      <w:r w:rsidRPr="00D26BC7">
        <w:rPr>
          <w:rFonts w:ascii="Hoefler Text" w:hAnsi="Hoefler Text"/>
          <w:color w:val="000000" w:themeColor="text1"/>
          <w:lang w:val="en-US"/>
        </w:rPr>
        <w:t xml:space="preserve">, we immediately understand a void with respect to what, it might seem </w:t>
      </w:r>
      <w:proofErr w:type="spellStart"/>
      <w:r w:rsidRPr="00D26BC7">
        <w:rPr>
          <w:rFonts w:ascii="Hoefler Text" w:hAnsi="Hoefler Text"/>
          <w:color w:val="000000" w:themeColor="text1"/>
          <w:lang w:val="en-US"/>
        </w:rPr>
        <w:t>to</w:t>
      </w:r>
      <w:proofErr w:type="spellEnd"/>
      <w:r w:rsidRPr="00D26BC7">
        <w:rPr>
          <w:rFonts w:ascii="Hoefler Text" w:hAnsi="Hoefler Text"/>
          <w:color w:val="000000" w:themeColor="text1"/>
          <w:lang w:val="en-US"/>
        </w:rPr>
        <w:t xml:space="preserve"> easy to understand it: to the opinions received, to the definitions and the recipes, to the interpretations received and to those created anew about what a woman is and she should be, to search, for each human being born as a woman, a dimension where she can </w:t>
      </w:r>
      <w:r w:rsidRPr="00D26BC7">
        <w:rPr>
          <w:rFonts w:ascii="Hoefler Text" w:hAnsi="Hoefler Text"/>
          <w:i/>
          <w:iCs/>
          <w:color w:val="000000" w:themeColor="text1"/>
          <w:lang w:val="en-US"/>
        </w:rPr>
        <w:t>be for herself</w:t>
      </w:r>
      <w:r w:rsidRPr="00D26BC7">
        <w:rPr>
          <w:rFonts w:ascii="Hoefler Text" w:hAnsi="Hoefler Text"/>
          <w:color w:val="000000" w:themeColor="text1"/>
          <w:lang w:val="en-US"/>
        </w:rPr>
        <w:t xml:space="preserve"> and she can </w:t>
      </w:r>
      <w:r w:rsidRPr="00D26BC7">
        <w:rPr>
          <w:rFonts w:ascii="Hoefler Text" w:hAnsi="Hoefler Text"/>
          <w:i/>
          <w:iCs/>
          <w:color w:val="000000" w:themeColor="text1"/>
          <w:lang w:val="en-US"/>
        </w:rPr>
        <w:t>define her own value</w:t>
      </w:r>
      <w:r w:rsidRPr="00D26BC7">
        <w:rPr>
          <w:rFonts w:ascii="Hoefler Text" w:hAnsi="Hoefler Text"/>
          <w:color w:val="000000" w:themeColor="text1"/>
          <w:lang w:val="en-US"/>
        </w:rPr>
        <w:t xml:space="preserve">. Yet, if we read it this way, the gesture narrated in </w:t>
      </w:r>
      <w:r w:rsidR="00AD10DD" w:rsidRPr="00AD10DD">
        <w:rPr>
          <w:rFonts w:ascii="Hoefler Text" w:hAnsi="Hoefler Text"/>
          <w:i/>
          <w:iCs/>
          <w:color w:val="000000" w:themeColor="text1"/>
          <w:lang w:val="en-US"/>
        </w:rPr>
        <w:t>T</w:t>
      </w:r>
      <w:r w:rsidRPr="00AD10DD">
        <w:rPr>
          <w:rFonts w:ascii="Hoefler Text" w:hAnsi="Hoefler Text"/>
          <w:i/>
          <w:iCs/>
          <w:color w:val="000000" w:themeColor="text1"/>
          <w:lang w:val="en-US"/>
        </w:rPr>
        <w:t>he</w:t>
      </w:r>
      <w:r w:rsidRPr="00D26BC7">
        <w:rPr>
          <w:rFonts w:ascii="Hoefler Text" w:hAnsi="Hoefler Text"/>
          <w:color w:val="000000" w:themeColor="text1"/>
          <w:lang w:val="en-US"/>
        </w:rPr>
        <w:t xml:space="preserve"> </w:t>
      </w:r>
      <w:r w:rsidRPr="00D26BC7">
        <w:rPr>
          <w:rFonts w:ascii="Hoefler Text" w:hAnsi="Hoefler Text"/>
          <w:i/>
          <w:iCs/>
          <w:color w:val="000000" w:themeColor="text1"/>
          <w:lang w:val="en-US"/>
        </w:rPr>
        <w:t>Yellow Catalogue</w:t>
      </w:r>
      <w:r w:rsidRPr="00D26BC7">
        <w:rPr>
          <w:rFonts w:ascii="Hoefler Text" w:hAnsi="Hoefler Text"/>
          <w:color w:val="000000" w:themeColor="text1"/>
          <w:lang w:val="en-US"/>
        </w:rPr>
        <w:t xml:space="preserve"> </w:t>
      </w:r>
      <w:r w:rsidR="000A3580" w:rsidRPr="00D26BC7">
        <w:rPr>
          <w:rFonts w:ascii="Hoefler Text" w:hAnsi="Hoefler Text"/>
          <w:color w:val="000000" w:themeColor="text1"/>
          <w:lang w:val="en-US"/>
        </w:rPr>
        <w:t xml:space="preserve">would be betrayed for two reasons. On the one hand, </w:t>
      </w:r>
      <w:r w:rsidR="00D55ADA" w:rsidRPr="00D26BC7">
        <w:rPr>
          <w:rFonts w:ascii="Hoefler Text" w:hAnsi="Hoefler Text"/>
          <w:color w:val="000000" w:themeColor="text1"/>
          <w:lang w:val="en-US"/>
        </w:rPr>
        <w:t xml:space="preserve">the </w:t>
      </w:r>
      <w:proofErr w:type="spellStart"/>
      <w:r w:rsidR="00D55ADA" w:rsidRPr="00D26BC7">
        <w:rPr>
          <w:rFonts w:ascii="Hoefler Text" w:hAnsi="Hoefler Text"/>
          <w:color w:val="000000" w:themeColor="text1"/>
          <w:lang w:val="en-US"/>
        </w:rPr>
        <w:t>endeavour</w:t>
      </w:r>
      <w:proofErr w:type="spellEnd"/>
      <w:r w:rsidR="00D55ADA" w:rsidRPr="00D26BC7">
        <w:rPr>
          <w:rFonts w:ascii="Hoefler Text" w:hAnsi="Hoefler Text"/>
          <w:color w:val="000000" w:themeColor="text1"/>
          <w:lang w:val="en-US"/>
        </w:rPr>
        <w:t xml:space="preserve"> might look that of liberating an “authentic” femininity from the encrustations that </w:t>
      </w:r>
      <w:r w:rsidR="00D55ADA" w:rsidRPr="00D26BC7">
        <w:rPr>
          <w:rFonts w:ascii="Hoefler Text" w:hAnsi="Hoefler Text"/>
          <w:i/>
          <w:iCs/>
          <w:color w:val="000000" w:themeColor="text1"/>
          <w:lang w:val="en-US"/>
        </w:rPr>
        <w:t>until now</w:t>
      </w:r>
      <w:r w:rsidR="00D55ADA" w:rsidRPr="00D26BC7">
        <w:rPr>
          <w:rFonts w:ascii="Hoefler Text" w:hAnsi="Hoefler Text"/>
          <w:color w:val="000000" w:themeColor="text1"/>
          <w:lang w:val="en-US"/>
        </w:rPr>
        <w:t xml:space="preserve"> have prevented it from being seen (as a certain metaphysics might suggest), as if it had always existed in and of itself, as a pure idea or essence, «original experience»</w:t>
      </w:r>
      <w:r w:rsidR="00D55ADA" w:rsidRPr="00D26BC7">
        <w:rPr>
          <w:rStyle w:val="Rimandonotaapidipagina"/>
          <w:rFonts w:ascii="Hoefler Text" w:hAnsi="Hoefler Text"/>
          <w:color w:val="000000" w:themeColor="text1"/>
        </w:rPr>
        <w:footnoteReference w:id="3"/>
      </w:r>
      <w:r w:rsidR="00D55ADA" w:rsidRPr="00D26BC7">
        <w:rPr>
          <w:rFonts w:ascii="Hoefler Text" w:hAnsi="Hoefler Text"/>
          <w:color w:val="000000" w:themeColor="text1"/>
          <w:lang w:val="en-US"/>
        </w:rPr>
        <w:t>,</w:t>
      </w:r>
      <w:r w:rsidR="007B22C2" w:rsidRPr="00D26BC7">
        <w:rPr>
          <w:rFonts w:ascii="Hoefler Text" w:hAnsi="Hoefler Text"/>
          <w:color w:val="000000" w:themeColor="text1"/>
          <w:lang w:val="en-US"/>
        </w:rPr>
        <w:t xml:space="preserve"> but revealed to our view by the prejudices and the stereotypes, an authentic feminine dimension, in which it can be possible and easy to </w:t>
      </w:r>
      <w:r w:rsidR="007B22C2" w:rsidRPr="00D26BC7">
        <w:rPr>
          <w:rFonts w:ascii="Hoefler Text" w:hAnsi="Hoefler Text"/>
          <w:i/>
          <w:iCs/>
          <w:color w:val="000000" w:themeColor="text1"/>
          <w:lang w:val="en-US"/>
        </w:rPr>
        <w:t>identify oneself positively</w:t>
      </w:r>
      <w:r w:rsidR="007B22C2" w:rsidRPr="00D26BC7">
        <w:rPr>
          <w:rFonts w:ascii="Hoefler Text" w:hAnsi="Hoefler Text"/>
          <w:color w:val="000000" w:themeColor="text1"/>
          <w:lang w:val="en-US"/>
        </w:rPr>
        <w:t xml:space="preserve">, by </w:t>
      </w:r>
      <w:r w:rsidR="007B22C2" w:rsidRPr="00D26BC7">
        <w:rPr>
          <w:rFonts w:ascii="Hoefler Text" w:hAnsi="Hoefler Text"/>
          <w:i/>
          <w:iCs/>
          <w:color w:val="000000" w:themeColor="text1"/>
          <w:lang w:val="en-US"/>
        </w:rPr>
        <w:t>assuming a certain identity</w:t>
      </w:r>
      <w:r w:rsidR="007B22C2" w:rsidRPr="00D26BC7">
        <w:rPr>
          <w:rFonts w:ascii="Hoefler Text" w:hAnsi="Hoefler Text"/>
          <w:color w:val="000000" w:themeColor="text1"/>
          <w:lang w:val="en-US"/>
        </w:rPr>
        <w:t>.</w:t>
      </w:r>
    </w:p>
    <w:p w14:paraId="22639949" w14:textId="28D6FBCC" w:rsidR="001018AF" w:rsidRPr="00D26BC7" w:rsidRDefault="000F2681" w:rsidP="00D4631A">
      <w:pPr>
        <w:ind w:right="-7"/>
        <w:jc w:val="both"/>
        <w:rPr>
          <w:rFonts w:ascii="Hoefler Text" w:hAnsi="Hoefler Text"/>
          <w:color w:val="000000" w:themeColor="text1"/>
          <w:lang w:val="en-US"/>
        </w:rPr>
      </w:pPr>
      <w:r w:rsidRPr="00D26BC7">
        <w:rPr>
          <w:rFonts w:ascii="Hoefler Text" w:hAnsi="Hoefler Text"/>
          <w:color w:val="000000" w:themeColor="text1"/>
          <w:lang w:val="en-US"/>
        </w:rPr>
        <w:t xml:space="preserve">There could be nothing further from the work of the readers-authors of the </w:t>
      </w:r>
      <w:r w:rsidRPr="00D26BC7">
        <w:rPr>
          <w:rFonts w:ascii="Hoefler Text" w:hAnsi="Hoefler Text"/>
          <w:i/>
          <w:iCs/>
          <w:color w:val="000000" w:themeColor="text1"/>
          <w:lang w:val="en-US"/>
        </w:rPr>
        <w:t>Catalogue</w:t>
      </w:r>
      <w:r w:rsidRPr="00D26BC7">
        <w:rPr>
          <w:rFonts w:ascii="Hoefler Text" w:hAnsi="Hoefler Text"/>
          <w:color w:val="000000" w:themeColor="text1"/>
          <w:lang w:val="en-US"/>
        </w:rPr>
        <w:t xml:space="preserve">, that, as it emerged from some of the texts that we have already presented and commented, and as we shall see better in this final paper, engage instead a permanent fight against the concept of identity, understood </w:t>
      </w:r>
      <w:r w:rsidRPr="00D26BC7">
        <w:rPr>
          <w:rFonts w:ascii="Hoefler Text" w:hAnsi="Hoefler Text"/>
          <w:i/>
          <w:iCs/>
          <w:color w:val="000000" w:themeColor="text1"/>
          <w:lang w:val="en-US"/>
        </w:rPr>
        <w:t>both</w:t>
      </w:r>
      <w:r w:rsidRPr="00D26BC7">
        <w:rPr>
          <w:rFonts w:ascii="Hoefler Text" w:hAnsi="Hoefler Text"/>
          <w:color w:val="000000" w:themeColor="text1"/>
          <w:lang w:val="en-US"/>
        </w:rPr>
        <w:t xml:space="preserve"> as a defining attribute (someone’s identity) and as a logical criterion (i.e., as the premise necessary to carry out operations of equivalence and analogy that allow to detach from the concrete specific partiality of experience and to obtain all-encompassing systems of interpretation), </w:t>
      </w:r>
      <w:r w:rsidRPr="00D26BC7">
        <w:rPr>
          <w:rFonts w:ascii="Hoefler Text" w:hAnsi="Hoefler Text"/>
          <w:i/>
          <w:iCs/>
          <w:color w:val="000000" w:themeColor="text1"/>
          <w:lang w:val="en-US"/>
        </w:rPr>
        <w:t>and</w:t>
      </w:r>
      <w:r w:rsidRPr="00D26BC7">
        <w:rPr>
          <w:rFonts w:ascii="Hoefler Text" w:hAnsi="Hoefler Text"/>
          <w:color w:val="000000" w:themeColor="text1"/>
          <w:lang w:val="en-US"/>
        </w:rPr>
        <w:t xml:space="preserve"> as sexual characterization, or orientation.</w:t>
      </w:r>
      <w:r w:rsidR="00C419A9" w:rsidRPr="00D26BC7">
        <w:rPr>
          <w:rFonts w:ascii="Hoefler Text" w:hAnsi="Hoefler Text"/>
          <w:color w:val="000000" w:themeColor="text1"/>
          <w:lang w:val="en-US"/>
        </w:rPr>
        <w:t xml:space="preserve"> When the interest is </w:t>
      </w:r>
      <w:r w:rsidR="00043E39" w:rsidRPr="00D26BC7">
        <w:rPr>
          <w:rFonts w:ascii="Hoefler Text" w:hAnsi="Hoefler Text"/>
          <w:color w:val="000000" w:themeColor="text1"/>
          <w:lang w:val="en-US"/>
        </w:rPr>
        <w:t xml:space="preserve">“to think” sexual difference, in order for it to become knowledge, action, politics, hence </w:t>
      </w:r>
      <w:r w:rsidR="00043E39" w:rsidRPr="00D26BC7">
        <w:rPr>
          <w:rFonts w:ascii="Hoefler Text" w:hAnsi="Hoefler Text"/>
          <w:i/>
          <w:iCs/>
          <w:color w:val="000000" w:themeColor="text1"/>
          <w:lang w:val="en-US"/>
        </w:rPr>
        <w:t>identity</w:t>
      </w:r>
      <w:r w:rsidR="00043E39" w:rsidRPr="00D26BC7">
        <w:rPr>
          <w:rFonts w:ascii="Hoefler Text" w:hAnsi="Hoefler Text"/>
          <w:color w:val="000000" w:themeColor="text1"/>
          <w:lang w:val="en-US"/>
        </w:rPr>
        <w:t xml:space="preserve"> – the identical, the non-different, the non-differentiated, </w:t>
      </w:r>
      <w:r w:rsidR="005D3014" w:rsidRPr="00D26BC7">
        <w:rPr>
          <w:rFonts w:ascii="Hoefler Text" w:hAnsi="Hoefler Text"/>
          <w:color w:val="000000" w:themeColor="text1"/>
          <w:lang w:val="en-US"/>
        </w:rPr>
        <w:t xml:space="preserve">that which gives the false hope of having and controlling well-defined borders – </w:t>
      </w:r>
      <w:r w:rsidR="00733C9C" w:rsidRPr="00D26BC7">
        <w:rPr>
          <w:rFonts w:ascii="Hoefler Text" w:hAnsi="Hoefler Text"/>
          <w:color w:val="000000" w:themeColor="text1"/>
          <w:lang w:val="en-US"/>
        </w:rPr>
        <w:t xml:space="preserve">truly </w:t>
      </w:r>
      <w:proofErr w:type="spellStart"/>
      <w:r w:rsidR="00733C9C" w:rsidRPr="00D26BC7">
        <w:rPr>
          <w:rFonts w:ascii="Hoefler Text" w:hAnsi="Hoefler Text"/>
          <w:color w:val="000000" w:themeColor="text1"/>
          <w:lang w:val="en-US"/>
        </w:rPr>
        <w:t>looses</w:t>
      </w:r>
      <w:proofErr w:type="spellEnd"/>
      <w:r w:rsidR="00733C9C" w:rsidRPr="00D26BC7">
        <w:rPr>
          <w:rFonts w:ascii="Hoefler Text" w:hAnsi="Hoefler Text"/>
          <w:color w:val="000000" w:themeColor="text1"/>
          <w:lang w:val="en-US"/>
        </w:rPr>
        <w:t xml:space="preserve"> all interest. </w:t>
      </w:r>
      <w:r w:rsidR="009F3C5A" w:rsidRPr="00D26BC7">
        <w:rPr>
          <w:rFonts w:ascii="Hoefler Text" w:hAnsi="Hoefler Text"/>
          <w:color w:val="000000" w:themeColor="text1"/>
          <w:lang w:val="en-US"/>
        </w:rPr>
        <w:t xml:space="preserve">It </w:t>
      </w:r>
      <w:r w:rsidR="00E24E74" w:rsidRPr="00D26BC7">
        <w:rPr>
          <w:rFonts w:ascii="Hoefler Text" w:hAnsi="Hoefler Text"/>
          <w:color w:val="000000" w:themeColor="text1"/>
          <w:lang w:val="en-US"/>
        </w:rPr>
        <w:t>does not offer occasion</w:t>
      </w:r>
      <w:r w:rsidR="008A46E8" w:rsidRPr="00D26BC7">
        <w:rPr>
          <w:rFonts w:ascii="Hoefler Text" w:hAnsi="Hoefler Text"/>
          <w:color w:val="000000" w:themeColor="text1"/>
          <w:lang w:val="en-US"/>
        </w:rPr>
        <w:t>s</w:t>
      </w:r>
      <w:r w:rsidR="00E24E74" w:rsidRPr="00D26BC7">
        <w:rPr>
          <w:rFonts w:ascii="Hoefler Text" w:hAnsi="Hoefler Text"/>
          <w:color w:val="000000" w:themeColor="text1"/>
          <w:lang w:val="en-US"/>
        </w:rPr>
        <w:t xml:space="preserve"> to </w:t>
      </w:r>
      <w:r w:rsidR="008A46E8" w:rsidRPr="00D26BC7">
        <w:rPr>
          <w:rFonts w:ascii="Hoefler Text" w:hAnsi="Hoefler Text"/>
          <w:color w:val="000000" w:themeColor="text1"/>
          <w:lang w:val="en-US"/>
        </w:rPr>
        <w:t xml:space="preserve">restart the symbolic game, or rather </w:t>
      </w:r>
      <w:r w:rsidR="008A46E8" w:rsidRPr="00D26BC7">
        <w:rPr>
          <w:rFonts w:ascii="Hoefler Text" w:hAnsi="Hoefler Text"/>
          <w:i/>
          <w:iCs/>
          <w:color w:val="000000" w:themeColor="text1"/>
          <w:lang w:val="en-US"/>
        </w:rPr>
        <w:t>to open it a</w:t>
      </w:r>
      <w:r w:rsidR="00E873A1" w:rsidRPr="00D26BC7">
        <w:rPr>
          <w:rFonts w:ascii="Hoefler Text" w:hAnsi="Hoefler Text"/>
          <w:i/>
          <w:iCs/>
          <w:color w:val="000000" w:themeColor="text1"/>
          <w:lang w:val="en-US"/>
        </w:rPr>
        <w:t>nd</w:t>
      </w:r>
      <w:r w:rsidR="008A46E8" w:rsidRPr="00D26BC7">
        <w:rPr>
          <w:rFonts w:ascii="Hoefler Text" w:hAnsi="Hoefler Text"/>
          <w:i/>
          <w:iCs/>
          <w:color w:val="000000" w:themeColor="text1"/>
          <w:lang w:val="en-US"/>
        </w:rPr>
        <w:t xml:space="preserve"> to keep it open</w:t>
      </w:r>
      <w:r w:rsidR="008A46E8" w:rsidRPr="00D26BC7">
        <w:rPr>
          <w:rFonts w:ascii="Hoefler Text" w:hAnsi="Hoefler Text"/>
          <w:color w:val="000000" w:themeColor="text1"/>
          <w:lang w:val="en-US"/>
        </w:rPr>
        <w:t xml:space="preserve">, </w:t>
      </w:r>
      <w:r w:rsidR="00346E81" w:rsidRPr="00D26BC7">
        <w:rPr>
          <w:rFonts w:ascii="Hoefler Text" w:hAnsi="Hoefler Text"/>
          <w:color w:val="000000" w:themeColor="text1"/>
          <w:lang w:val="en-US"/>
        </w:rPr>
        <w:t xml:space="preserve">to </w:t>
      </w:r>
      <w:r w:rsidR="005C63D5" w:rsidRPr="00D26BC7">
        <w:rPr>
          <w:rFonts w:ascii="Hoefler Text" w:hAnsi="Hoefler Text"/>
          <w:color w:val="000000" w:themeColor="text1"/>
          <w:lang w:val="en-US"/>
        </w:rPr>
        <w:t>«make elementary contents and drives take shape or at least circulate in a situation subtracted from the traditional schemes of relation in which they have renowned names»</w:t>
      </w:r>
      <w:r w:rsidR="005C63D5" w:rsidRPr="00D26BC7">
        <w:rPr>
          <w:rStyle w:val="Rimandonotaapidipagina"/>
          <w:rFonts w:ascii="Hoefler Text" w:hAnsi="Hoefler Text"/>
          <w:color w:val="000000" w:themeColor="text1"/>
        </w:rPr>
        <w:footnoteReference w:id="4"/>
      </w:r>
      <w:r w:rsidR="005C63D5" w:rsidRPr="00D26BC7">
        <w:rPr>
          <w:rFonts w:ascii="Hoefler Text" w:hAnsi="Hoefler Text"/>
          <w:color w:val="000000" w:themeColor="text1"/>
          <w:lang w:val="en-US"/>
        </w:rPr>
        <w:t>.</w:t>
      </w:r>
      <w:r w:rsidR="00FD0AFD" w:rsidRPr="00D26BC7">
        <w:rPr>
          <w:rFonts w:ascii="Hoefler Text" w:hAnsi="Hoefler Text"/>
          <w:color w:val="000000" w:themeColor="text1"/>
          <w:lang w:val="en-US"/>
        </w:rPr>
        <w:t xml:space="preserve"> Not without surprise, therefore, the discourse developed in the </w:t>
      </w:r>
      <w:r w:rsidR="00FD0AFD" w:rsidRPr="00D26BC7">
        <w:rPr>
          <w:rFonts w:ascii="Hoefler Text" w:hAnsi="Hoefler Text"/>
          <w:i/>
          <w:iCs/>
          <w:color w:val="000000" w:themeColor="text1"/>
          <w:lang w:val="en-US"/>
        </w:rPr>
        <w:t>Catalogue</w:t>
      </w:r>
      <w:r w:rsidR="00FD0AFD" w:rsidRPr="00D26BC7">
        <w:rPr>
          <w:rFonts w:ascii="Hoefler Text" w:hAnsi="Hoefler Text"/>
          <w:color w:val="000000" w:themeColor="text1"/>
          <w:lang w:val="en-US"/>
        </w:rPr>
        <w:t>, a discourse that revolves around the thought about difference</w:t>
      </w:r>
      <w:r w:rsidR="00E3657E" w:rsidRPr="00D26BC7">
        <w:rPr>
          <w:rFonts w:ascii="Hoefler Text" w:hAnsi="Hoefler Text"/>
          <w:color w:val="000000" w:themeColor="text1"/>
          <w:lang w:val="en-US"/>
        </w:rPr>
        <w:t xml:space="preserve">, </w:t>
      </w:r>
      <w:r w:rsidR="00BF73D1" w:rsidRPr="00D26BC7">
        <w:rPr>
          <w:rFonts w:ascii="Hoefler Text" w:hAnsi="Hoefler Text"/>
          <w:color w:val="000000" w:themeColor="text1"/>
          <w:lang w:val="en-US"/>
        </w:rPr>
        <w:t>turns out to correspond with a long reflection, which is basically a criticism and a questioning of the concept of “identity”.</w:t>
      </w:r>
    </w:p>
    <w:p w14:paraId="5E57140B" w14:textId="77777777" w:rsidR="00D4631A" w:rsidRPr="009F37BE" w:rsidRDefault="00D4631A" w:rsidP="00D4631A">
      <w:pPr>
        <w:rPr>
          <w:rFonts w:ascii="Hoefler Text" w:hAnsi="Hoefler Text"/>
          <w:color w:val="4472C4" w:themeColor="accent1"/>
          <w:lang w:val="en-US"/>
        </w:rPr>
      </w:pPr>
    </w:p>
    <w:p w14:paraId="20D6CDF7" w14:textId="77777777" w:rsidR="00BF73D1" w:rsidRPr="009F37BE" w:rsidRDefault="00BF73D1" w:rsidP="00D4631A">
      <w:pPr>
        <w:rPr>
          <w:rFonts w:ascii="Hoefler Text" w:hAnsi="Hoefler Text"/>
          <w:lang w:val="en-US"/>
        </w:rPr>
      </w:pPr>
    </w:p>
    <w:p w14:paraId="4DA8C961" w14:textId="71134551" w:rsidR="00D4631A" w:rsidRPr="004C2B0B" w:rsidRDefault="007E3ADD" w:rsidP="00D4631A">
      <w:pPr>
        <w:jc w:val="both"/>
        <w:rPr>
          <w:rFonts w:ascii="Hoefler Text" w:hAnsi="Hoefler Text"/>
          <w:i/>
          <w:iCs/>
          <w:color w:val="000000" w:themeColor="text1"/>
          <w:lang w:val="en-US"/>
        </w:rPr>
      </w:pPr>
      <w:r w:rsidRPr="004C2B0B">
        <w:rPr>
          <w:rFonts w:ascii="Hoefler Text" w:hAnsi="Hoefler Text"/>
          <w:i/>
          <w:iCs/>
          <w:color w:val="000000" w:themeColor="text1"/>
          <w:lang w:val="en-US"/>
        </w:rPr>
        <w:t>P</w:t>
      </w:r>
      <w:r w:rsidR="00D4631A" w:rsidRPr="004C2B0B">
        <w:rPr>
          <w:rFonts w:ascii="Hoefler Text" w:hAnsi="Hoefler Text"/>
          <w:i/>
          <w:iCs/>
          <w:color w:val="000000" w:themeColor="text1"/>
          <w:lang w:val="en-US"/>
        </w:rPr>
        <w:t>. 33</w:t>
      </w:r>
    </w:p>
    <w:p w14:paraId="5F4270D8" w14:textId="4F2E9B54" w:rsidR="00D4631A" w:rsidRPr="007A5E1B" w:rsidRDefault="00D4631A" w:rsidP="00D4631A">
      <w:pPr>
        <w:jc w:val="both"/>
        <w:rPr>
          <w:rFonts w:ascii="Hoefler Text" w:hAnsi="Hoefler Text"/>
          <w:i/>
          <w:iCs/>
          <w:color w:val="000000" w:themeColor="text1"/>
          <w:lang w:val="en-US"/>
        </w:rPr>
      </w:pPr>
      <w:r w:rsidRPr="007A5E1B">
        <w:rPr>
          <w:rFonts w:ascii="Hoefler Text" w:hAnsi="Hoefler Text"/>
          <w:i/>
          <w:iCs/>
          <w:color w:val="000000" w:themeColor="text1"/>
          <w:lang w:val="en-US"/>
        </w:rPr>
        <w:t>At this point I would like to discuss how Stein uses the word ‘identity’. A quite recurri</w:t>
      </w:r>
      <w:r w:rsidR="00410BEA" w:rsidRPr="007A5E1B">
        <w:rPr>
          <w:rFonts w:ascii="Hoefler Text" w:hAnsi="Hoefler Text"/>
          <w:i/>
          <w:iCs/>
          <w:color w:val="000000" w:themeColor="text1"/>
          <w:lang w:val="en-US"/>
        </w:rPr>
        <w:t>n</w:t>
      </w:r>
      <w:r w:rsidRPr="007A5E1B">
        <w:rPr>
          <w:rFonts w:ascii="Hoefler Text" w:hAnsi="Hoefler Text"/>
          <w:i/>
          <w:iCs/>
          <w:color w:val="000000" w:themeColor="text1"/>
          <w:lang w:val="en-US"/>
        </w:rPr>
        <w:t>g word which constitutes a great problem for her and for us. Identity is, for her, all that an individual does to recount herself, to recall herself, to recognize herself – the attribu</w:t>
      </w:r>
      <w:r w:rsidR="00A211B0" w:rsidRPr="007A5E1B">
        <w:rPr>
          <w:rFonts w:ascii="Hoefler Text" w:hAnsi="Hoefler Text"/>
          <w:i/>
          <w:iCs/>
          <w:color w:val="000000" w:themeColor="text1"/>
          <w:lang w:val="en-US"/>
        </w:rPr>
        <w:t>t</w:t>
      </w:r>
      <w:r w:rsidRPr="007A5E1B">
        <w:rPr>
          <w:rFonts w:ascii="Hoefler Text" w:hAnsi="Hoefler Text"/>
          <w:i/>
          <w:iCs/>
          <w:color w:val="000000" w:themeColor="text1"/>
          <w:lang w:val="en-US"/>
        </w:rPr>
        <w:t>e that she gives herself or that she pretends from the others, and all this can be done by anyone, anyone can write her own autobiography, really anyone can do it – maybe us, women, need to do it now in particular, given the void in which we operate in this particular historical moment, and given our process of self-definition as non-being. It often happens, instead, that genius and masterpiece do not need any identity but live in the very moment of their expression. This must not be understood as a judgment on value but simply as an analysis of the phenomenon. Paradoxically, maybe, it is easier to be a genius than to have an identity.</w:t>
      </w:r>
    </w:p>
    <w:p w14:paraId="12EFE9CF" w14:textId="77777777" w:rsidR="00D4631A" w:rsidRPr="007A5E1B" w:rsidRDefault="00D4631A" w:rsidP="00D4631A">
      <w:pPr>
        <w:jc w:val="both"/>
        <w:rPr>
          <w:rFonts w:ascii="Hoefler Text" w:hAnsi="Hoefler Text"/>
          <w:i/>
          <w:iCs/>
          <w:color w:val="000000" w:themeColor="text1"/>
          <w:lang w:val="en-US"/>
        </w:rPr>
      </w:pPr>
      <w:r w:rsidRPr="007A5E1B">
        <w:rPr>
          <w:rFonts w:ascii="Hoefler Text" w:hAnsi="Hoefler Text"/>
          <w:i/>
          <w:iCs/>
          <w:color w:val="000000" w:themeColor="text1"/>
          <w:lang w:val="en-US"/>
        </w:rPr>
        <w:t>Actually, Stein even fights against identity: first of all she is interested about experience, movement, she wants to eliminate the core-character of the novel – she writes: the only possible novels nowadays are detective stories where the only person who counts is actually dead –, the vertical structure subordinating everything to the character (identity); she measures instead the fragmentation, the dispersion, she helps us deal with mutability, to recognize the reality in its consistency through change.</w:t>
      </w:r>
    </w:p>
    <w:p w14:paraId="18E96DCA" w14:textId="77777777" w:rsidR="00D4631A" w:rsidRPr="007A5E1B" w:rsidRDefault="00D4631A" w:rsidP="00D4631A">
      <w:pPr>
        <w:jc w:val="both"/>
        <w:rPr>
          <w:rFonts w:ascii="Hoefler Text" w:hAnsi="Hoefler Text"/>
          <w:i/>
          <w:iCs/>
          <w:color w:val="000000" w:themeColor="text1"/>
          <w:lang w:val="en-US"/>
        </w:rPr>
      </w:pPr>
      <w:r w:rsidRPr="007A5E1B">
        <w:rPr>
          <w:rFonts w:ascii="Hoefler Text" w:hAnsi="Hoefler Text"/>
          <w:i/>
          <w:iCs/>
          <w:color w:val="000000" w:themeColor="text1"/>
          <w:lang w:val="en-US"/>
        </w:rPr>
        <w:t>What follows is: a non-educational attitude, the impossibility to educate or however uninteresting education can be, and the famous indication on how depressing all fathers are.</w:t>
      </w:r>
    </w:p>
    <w:p w14:paraId="116DC134" w14:textId="3E48C011" w:rsidR="00D4631A" w:rsidRPr="00335B31" w:rsidRDefault="00D4631A" w:rsidP="00335B31">
      <w:pPr>
        <w:jc w:val="both"/>
        <w:rPr>
          <w:rFonts w:ascii="Hoefler Text" w:hAnsi="Hoefler Text"/>
          <w:i/>
          <w:iCs/>
          <w:color w:val="000000" w:themeColor="text1"/>
          <w:lang w:val="en-US"/>
        </w:rPr>
      </w:pPr>
      <w:r w:rsidRPr="007A5E1B">
        <w:rPr>
          <w:rFonts w:ascii="Hoefler Text" w:hAnsi="Hoefler Text"/>
          <w:i/>
          <w:iCs/>
          <w:color w:val="000000" w:themeColor="text1"/>
          <w:lang w:val="en-US"/>
        </w:rPr>
        <w:t>Going back to what we were talking about, this all confirms the impossibility to entrust one’s own fate to others, and, in the end, the choice not to delegate.</w:t>
      </w:r>
    </w:p>
    <w:p w14:paraId="544F7E30" w14:textId="77777777" w:rsidR="003C4AB1" w:rsidRPr="009F37BE" w:rsidRDefault="003C4AB1" w:rsidP="00D4631A">
      <w:pPr>
        <w:ind w:right="-6"/>
        <w:jc w:val="both"/>
        <w:rPr>
          <w:rFonts w:ascii="Hoefler Text" w:hAnsi="Hoefler Text"/>
          <w:color w:val="0070C0"/>
          <w:lang w:val="en-US"/>
        </w:rPr>
      </w:pPr>
    </w:p>
    <w:p w14:paraId="51292EAD" w14:textId="19103C59" w:rsidR="003C4AB1" w:rsidRPr="00D36087" w:rsidRDefault="003C4AB1" w:rsidP="00D4631A">
      <w:pPr>
        <w:ind w:right="-6"/>
        <w:jc w:val="both"/>
        <w:rPr>
          <w:rFonts w:ascii="Hoefler Text" w:hAnsi="Hoefler Text"/>
          <w:color w:val="000000" w:themeColor="text1"/>
          <w:lang w:val="en-US"/>
        </w:rPr>
      </w:pPr>
      <w:r w:rsidRPr="00D36087">
        <w:rPr>
          <w:rFonts w:ascii="Hoefler Text" w:hAnsi="Hoefler Text"/>
          <w:color w:val="000000" w:themeColor="text1"/>
          <w:lang w:val="en-US"/>
        </w:rPr>
        <w:t>The pitfalls are brought into focus – pitfalls that derive from adopting models, for everyone’s freedom, and in particular for the freedom of each woman, trusting their coherence, self-sufficiency, and based on the guarantee that these models offer to conquer and detain a certain “identity”</w:t>
      </w:r>
      <w:r w:rsidR="00B91267" w:rsidRPr="00D36087">
        <w:rPr>
          <w:rFonts w:ascii="Hoefler Text" w:hAnsi="Hoefler Text"/>
          <w:color w:val="000000" w:themeColor="text1"/>
          <w:lang w:val="en-US"/>
        </w:rPr>
        <w:t xml:space="preserve">. The identity is rejected by the </w:t>
      </w:r>
      <w:r w:rsidR="007C7BE4" w:rsidRPr="00D36087">
        <w:rPr>
          <w:rFonts w:ascii="Hoefler Text" w:hAnsi="Hoefler Text"/>
          <w:color w:val="000000" w:themeColor="text1"/>
          <w:lang w:val="en-US"/>
        </w:rPr>
        <w:t>readers</w:t>
      </w:r>
      <w:r w:rsidR="00B91267" w:rsidRPr="00D36087">
        <w:rPr>
          <w:rFonts w:ascii="Hoefler Text" w:hAnsi="Hoefler Text"/>
          <w:color w:val="000000" w:themeColor="text1"/>
          <w:lang w:val="en-US"/>
        </w:rPr>
        <w:t xml:space="preserve"> of </w:t>
      </w:r>
      <w:r w:rsidR="009E1801" w:rsidRPr="009E1801">
        <w:rPr>
          <w:rFonts w:ascii="Hoefler Text" w:hAnsi="Hoefler Text"/>
          <w:i/>
          <w:iCs/>
          <w:color w:val="000000" w:themeColor="text1"/>
          <w:lang w:val="en-US"/>
        </w:rPr>
        <w:t>T</w:t>
      </w:r>
      <w:r w:rsidR="00B91267" w:rsidRPr="009E1801">
        <w:rPr>
          <w:rFonts w:ascii="Hoefler Text" w:hAnsi="Hoefler Text"/>
          <w:i/>
          <w:iCs/>
          <w:color w:val="000000" w:themeColor="text1"/>
          <w:lang w:val="en-US"/>
        </w:rPr>
        <w:t xml:space="preserve">he </w:t>
      </w:r>
      <w:r w:rsidR="009E1801" w:rsidRPr="009E1801">
        <w:rPr>
          <w:rFonts w:ascii="Hoefler Text" w:hAnsi="Hoefler Text"/>
          <w:i/>
          <w:iCs/>
          <w:color w:val="000000" w:themeColor="text1"/>
          <w:lang w:val="en-US"/>
        </w:rPr>
        <w:t>Yellow</w:t>
      </w:r>
      <w:r w:rsidR="009E1801">
        <w:rPr>
          <w:rFonts w:ascii="Hoefler Text" w:hAnsi="Hoefler Text"/>
          <w:color w:val="000000" w:themeColor="text1"/>
          <w:lang w:val="en-US"/>
        </w:rPr>
        <w:t xml:space="preserve"> </w:t>
      </w:r>
      <w:r w:rsidR="00B91267" w:rsidRPr="00D36087">
        <w:rPr>
          <w:rFonts w:ascii="Hoefler Text" w:hAnsi="Hoefler Text"/>
          <w:i/>
          <w:iCs/>
          <w:color w:val="000000" w:themeColor="text1"/>
          <w:lang w:val="en-US"/>
        </w:rPr>
        <w:t>Catalogue</w:t>
      </w:r>
      <w:r w:rsidR="00B91267" w:rsidRPr="00D36087">
        <w:rPr>
          <w:rFonts w:ascii="Hoefler Text" w:hAnsi="Hoefler Text"/>
          <w:color w:val="000000" w:themeColor="text1"/>
          <w:lang w:val="en-US"/>
        </w:rPr>
        <w:t>: in particular, it is rejected as “feminine identity” understood as group-social identity for women, usable on the level and with the mechanisms of representative</w:t>
      </w:r>
      <w:r w:rsidR="002747E9" w:rsidRPr="00D36087">
        <w:rPr>
          <w:rFonts w:ascii="Hoefler Text" w:hAnsi="Hoefler Text"/>
          <w:color w:val="000000" w:themeColor="text1"/>
          <w:lang w:val="en-US"/>
        </w:rPr>
        <w:t xml:space="preserve"> politics based on delegation, but such as to cancel out, with the differences that exist among women, the reality and the concreteness of being a woman, by replacing it with a metaphor, an abstract description, a void definition. </w:t>
      </w:r>
    </w:p>
    <w:p w14:paraId="47657354" w14:textId="77777777" w:rsidR="003C4AB1" w:rsidRDefault="003C4AB1" w:rsidP="00D4631A">
      <w:pPr>
        <w:ind w:right="-6"/>
        <w:jc w:val="both"/>
        <w:rPr>
          <w:rFonts w:ascii="Hoefler Text" w:hAnsi="Hoefler Text"/>
          <w:color w:val="0070C0"/>
          <w:lang w:val="en-US"/>
        </w:rPr>
      </w:pPr>
    </w:p>
    <w:p w14:paraId="30BF4445" w14:textId="77777777" w:rsidR="00D4631A" w:rsidRDefault="00D4631A" w:rsidP="00D4631A">
      <w:pPr>
        <w:ind w:right="-6"/>
        <w:jc w:val="both"/>
        <w:rPr>
          <w:rFonts w:ascii="Hoefler Text" w:hAnsi="Hoefler Text"/>
          <w:color w:val="0070C0"/>
          <w:lang w:val="en-US"/>
        </w:rPr>
      </w:pPr>
    </w:p>
    <w:p w14:paraId="167FCF6E" w14:textId="77777777" w:rsidR="00335B31" w:rsidRPr="009F37BE" w:rsidRDefault="00335B31" w:rsidP="00D4631A">
      <w:pPr>
        <w:ind w:right="-6"/>
        <w:jc w:val="both"/>
        <w:rPr>
          <w:rFonts w:ascii="Hoefler Text" w:hAnsi="Hoefler Text"/>
          <w:color w:val="0070C0"/>
          <w:lang w:val="en-US"/>
        </w:rPr>
      </w:pPr>
    </w:p>
    <w:p w14:paraId="34AAEB0D" w14:textId="30852E7F" w:rsidR="00D4631A" w:rsidRPr="00DE475A" w:rsidRDefault="00D4631A" w:rsidP="00D4631A">
      <w:pPr>
        <w:jc w:val="both"/>
        <w:rPr>
          <w:rFonts w:ascii="Hoefler Text" w:hAnsi="Hoefler Text"/>
          <w:lang w:val="en-US"/>
        </w:rPr>
      </w:pPr>
      <w:r w:rsidRPr="00DE475A">
        <w:rPr>
          <w:rFonts w:ascii="Hoefler Text" w:hAnsi="Hoefler Text"/>
          <w:lang w:val="en-US"/>
        </w:rPr>
        <w:t xml:space="preserve">p. 62 </w:t>
      </w:r>
    </w:p>
    <w:p w14:paraId="1C081F5A" w14:textId="77777777" w:rsidR="00D4631A" w:rsidRPr="00DE475A" w:rsidRDefault="00D4631A" w:rsidP="00D4631A">
      <w:pPr>
        <w:jc w:val="both"/>
        <w:rPr>
          <w:rFonts w:ascii="Hoefler Text" w:hAnsi="Hoefler Text"/>
          <w:i/>
          <w:iCs/>
          <w:lang w:val="en-US"/>
        </w:rPr>
      </w:pPr>
      <w:r w:rsidRPr="00DE475A">
        <w:rPr>
          <w:rFonts w:ascii="Hoefler Text" w:hAnsi="Hoefler Text"/>
          <w:i/>
          <w:iCs/>
          <w:lang w:val="en-US"/>
        </w:rPr>
        <w:t xml:space="preserve">In the group we talk a lot about the search for identity; we hope it isn’t an illusion… By all accounts Compton-Burnett did not seem particularly interested in having one. “I’m a neutral,” she once remarked of herself. And anyway, her writing doesn’t allow for identification, and an increasing number of us enjoy reading without identifying, without the worry of having to make the text </w:t>
      </w:r>
      <w:proofErr w:type="gramStart"/>
      <w:r w:rsidRPr="00DE475A">
        <w:rPr>
          <w:rFonts w:ascii="Hoefler Text" w:hAnsi="Hoefler Text"/>
          <w:i/>
          <w:iCs/>
          <w:lang w:val="en-US"/>
        </w:rPr>
        <w:t>disappear, or</w:t>
      </w:r>
      <w:proofErr w:type="gramEnd"/>
      <w:r w:rsidRPr="00DE475A">
        <w:rPr>
          <w:rFonts w:ascii="Hoefler Text" w:hAnsi="Hoefler Text"/>
          <w:i/>
          <w:iCs/>
          <w:lang w:val="en-US"/>
        </w:rPr>
        <w:t xml:space="preserve"> having to disappear into it.</w:t>
      </w:r>
    </w:p>
    <w:p w14:paraId="7EA77A10" w14:textId="77777777" w:rsidR="00D4631A" w:rsidRDefault="00D4631A" w:rsidP="00D4631A">
      <w:pPr>
        <w:ind w:right="-6"/>
        <w:jc w:val="both"/>
        <w:rPr>
          <w:rFonts w:ascii="Hoefler Text" w:hAnsi="Hoefler Text"/>
          <w:color w:val="0070C0"/>
          <w:lang w:val="en-US"/>
        </w:rPr>
      </w:pPr>
    </w:p>
    <w:p w14:paraId="618AEA1D" w14:textId="50551A85" w:rsidR="00DE475A" w:rsidRPr="00A0368C" w:rsidRDefault="00DE475A" w:rsidP="00D4631A">
      <w:pPr>
        <w:ind w:right="-6"/>
        <w:jc w:val="both"/>
        <w:rPr>
          <w:rFonts w:ascii="Hoefler Text" w:hAnsi="Hoefler Text"/>
          <w:color w:val="000000" w:themeColor="text1"/>
          <w:lang w:val="en-US"/>
        </w:rPr>
      </w:pPr>
      <w:r w:rsidRPr="00A0368C">
        <w:rPr>
          <w:rFonts w:ascii="Hoefler Text" w:hAnsi="Hoefler Text"/>
          <w:color w:val="000000" w:themeColor="text1"/>
          <w:lang w:val="en-US"/>
        </w:rPr>
        <w:t xml:space="preserve">The </w:t>
      </w:r>
      <w:r w:rsidRPr="00A0368C">
        <w:rPr>
          <w:rFonts w:ascii="Hoefler Text" w:hAnsi="Hoefler Text"/>
          <w:i/>
          <w:iCs/>
          <w:color w:val="000000" w:themeColor="text1"/>
          <w:lang w:val="en-US"/>
        </w:rPr>
        <w:t>Catalogue</w:t>
      </w:r>
      <w:r w:rsidRPr="00A0368C">
        <w:rPr>
          <w:rFonts w:ascii="Hoefler Text" w:hAnsi="Hoefler Text"/>
          <w:color w:val="000000" w:themeColor="text1"/>
          <w:lang w:val="en-US"/>
        </w:rPr>
        <w:t xml:space="preserve"> on the other hand prefers the potentialities contained in relating identity with a search for being, which can be accomplished inasmuch as it eludes models and does not</w:t>
      </w:r>
      <w:r w:rsidR="00A2449E">
        <w:rPr>
          <w:rFonts w:ascii="Hoefler Text" w:hAnsi="Hoefler Text"/>
          <w:color w:val="000000" w:themeColor="text1"/>
          <w:lang w:val="en-US"/>
        </w:rPr>
        <w:t xml:space="preserve"> </w:t>
      </w:r>
      <w:r w:rsidR="00404517">
        <w:rPr>
          <w:rFonts w:ascii="Hoefler Text" w:hAnsi="Hoefler Text"/>
          <w:color w:val="000000" w:themeColor="text1"/>
          <w:lang w:val="en-US"/>
        </w:rPr>
        <w:t>foster</w:t>
      </w:r>
      <w:r w:rsidRPr="00A0368C">
        <w:rPr>
          <w:rFonts w:ascii="Hoefler Text" w:hAnsi="Hoefler Text"/>
          <w:color w:val="000000" w:themeColor="text1"/>
          <w:lang w:val="en-US"/>
        </w:rPr>
        <w:t xml:space="preserve"> stimulate identifications.</w:t>
      </w:r>
    </w:p>
    <w:p w14:paraId="2A812583" w14:textId="77777777" w:rsidR="00DE475A" w:rsidRPr="00A0368C" w:rsidRDefault="00DE475A" w:rsidP="00D4631A">
      <w:pPr>
        <w:ind w:right="-6"/>
        <w:jc w:val="both"/>
        <w:rPr>
          <w:rFonts w:ascii="Hoefler Text" w:hAnsi="Hoefler Text"/>
          <w:color w:val="000000" w:themeColor="text1"/>
          <w:lang w:val="en-US"/>
        </w:rPr>
      </w:pPr>
    </w:p>
    <w:p w14:paraId="4CF6E024" w14:textId="77777777" w:rsidR="00DE475A" w:rsidRDefault="00DE475A" w:rsidP="00D4631A">
      <w:pPr>
        <w:rPr>
          <w:rFonts w:ascii="Hoefler Text" w:hAnsi="Hoefler Text"/>
          <w:b/>
          <w:bCs/>
          <w:color w:val="0070C0"/>
          <w:lang w:val="en-US"/>
        </w:rPr>
      </w:pPr>
    </w:p>
    <w:p w14:paraId="407998E3" w14:textId="77777777" w:rsidR="00335B31" w:rsidRPr="009F37BE" w:rsidRDefault="00335B31" w:rsidP="00D4631A">
      <w:pPr>
        <w:rPr>
          <w:rFonts w:ascii="Hoefler Text" w:hAnsi="Hoefler Text"/>
          <w:b/>
          <w:bCs/>
          <w:color w:val="0070C0"/>
          <w:lang w:val="en-US"/>
        </w:rPr>
      </w:pPr>
    </w:p>
    <w:p w14:paraId="4E236DEE" w14:textId="77777777" w:rsidR="00D4631A" w:rsidRPr="00DE475A" w:rsidRDefault="00D4631A" w:rsidP="00D4631A">
      <w:pPr>
        <w:jc w:val="both"/>
        <w:rPr>
          <w:rFonts w:ascii="Hoefler Text" w:hAnsi="Hoefler Text"/>
          <w:color w:val="000000" w:themeColor="text1"/>
          <w:lang w:val="en-US"/>
        </w:rPr>
      </w:pPr>
      <w:r w:rsidRPr="00DE475A">
        <w:rPr>
          <w:rFonts w:ascii="Hoefler Text" w:hAnsi="Hoefler Text"/>
          <w:color w:val="000000" w:themeColor="text1"/>
          <w:lang w:val="en-US"/>
        </w:rPr>
        <w:t>p. 43</w:t>
      </w:r>
    </w:p>
    <w:p w14:paraId="403D2338" w14:textId="2585B28C" w:rsidR="00D4631A" w:rsidRPr="00DE475A" w:rsidRDefault="00D4631A" w:rsidP="00D4631A">
      <w:pPr>
        <w:jc w:val="both"/>
        <w:rPr>
          <w:rFonts w:ascii="Hoefler Text" w:hAnsi="Hoefler Text"/>
          <w:i/>
          <w:iCs/>
          <w:color w:val="000000" w:themeColor="text1"/>
          <w:lang w:val="en-US"/>
        </w:rPr>
      </w:pPr>
      <w:r w:rsidRPr="00DE475A">
        <w:rPr>
          <w:rFonts w:ascii="Hoefler Text" w:hAnsi="Hoefler Text"/>
          <w:i/>
          <w:iCs/>
          <w:color w:val="000000" w:themeColor="text1"/>
          <w:lang w:val="en-US"/>
        </w:rPr>
        <w:t>Ida speaks about problem</w:t>
      </w:r>
      <w:r w:rsidR="0068773D" w:rsidRPr="00DE475A">
        <w:rPr>
          <w:rFonts w:ascii="Hoefler Text" w:hAnsi="Hoefler Text"/>
          <w:i/>
          <w:iCs/>
          <w:color w:val="000000" w:themeColor="text1"/>
          <w:lang w:val="en-US"/>
        </w:rPr>
        <w:t>s</w:t>
      </w:r>
      <w:r w:rsidRPr="00DE475A">
        <w:rPr>
          <w:rFonts w:ascii="Hoefler Text" w:hAnsi="Hoefler Text"/>
          <w:i/>
          <w:iCs/>
          <w:color w:val="000000" w:themeColor="text1"/>
          <w:lang w:val="en-US"/>
        </w:rPr>
        <w:t xml:space="preserve"> that she knows, of the search for a fullness in her existence and of the gaps, the voids in such search. In Ida we perceive a certain distance from identity. Apparently, Stein values a moment of impasse, but we know that she does not find it possible nor useful to keep herself occupied to reach a certain identity, the problem – she repeats – is being, even if looking for an identity is a pleasant weakness of human nature.</w:t>
      </w:r>
    </w:p>
    <w:p w14:paraId="047CFA6F" w14:textId="77777777" w:rsidR="00D4631A" w:rsidRPr="009F37BE" w:rsidRDefault="00D4631A" w:rsidP="00D4631A">
      <w:pPr>
        <w:jc w:val="both"/>
        <w:rPr>
          <w:rFonts w:ascii="Hoefler Text" w:hAnsi="Hoefler Text"/>
          <w:i/>
          <w:iCs/>
          <w:color w:val="000000" w:themeColor="text1"/>
          <w:lang w:val="en-US"/>
        </w:rPr>
      </w:pPr>
      <w:r w:rsidRPr="009F37BE">
        <w:rPr>
          <w:rFonts w:ascii="Hoefler Text" w:hAnsi="Hoefler Text"/>
          <w:i/>
          <w:iCs/>
          <w:color w:val="000000" w:themeColor="text1"/>
          <w:lang w:val="en-US"/>
        </w:rPr>
        <w:t>[…]</w:t>
      </w:r>
    </w:p>
    <w:p w14:paraId="1C143252" w14:textId="77777777" w:rsidR="004C2B0B" w:rsidRPr="009F37BE" w:rsidRDefault="004C2B0B" w:rsidP="00214CE9">
      <w:pPr>
        <w:jc w:val="both"/>
        <w:rPr>
          <w:rFonts w:ascii="Hoefler Text" w:hAnsi="Hoefler Text"/>
          <w:color w:val="FF0000"/>
          <w:lang w:val="en-US"/>
        </w:rPr>
      </w:pPr>
    </w:p>
    <w:p w14:paraId="443BB6CF" w14:textId="17691BB8" w:rsidR="000630A2" w:rsidRPr="000630A2" w:rsidRDefault="000630A2" w:rsidP="00214CE9">
      <w:pPr>
        <w:jc w:val="both"/>
        <w:rPr>
          <w:rFonts w:ascii="Hoefler Text" w:hAnsi="Hoefler Text"/>
          <w:color w:val="4472C4" w:themeColor="accent1"/>
          <w:lang w:val="en-US"/>
        </w:rPr>
      </w:pPr>
      <w:r w:rsidRPr="00A0368C">
        <w:rPr>
          <w:rFonts w:ascii="Hoefler Text" w:hAnsi="Hoefler Text"/>
          <w:color w:val="000000" w:themeColor="text1"/>
          <w:lang w:val="en-US"/>
        </w:rPr>
        <w:t xml:space="preserve">If, as we have seen previously, the readers of </w:t>
      </w:r>
      <w:r w:rsidR="009E1801" w:rsidRPr="009E1801">
        <w:rPr>
          <w:rFonts w:ascii="Hoefler Text" w:hAnsi="Hoefler Text"/>
          <w:i/>
          <w:iCs/>
          <w:color w:val="000000" w:themeColor="text1"/>
          <w:lang w:val="en-US"/>
        </w:rPr>
        <w:t>T</w:t>
      </w:r>
      <w:r w:rsidRPr="009E1801">
        <w:rPr>
          <w:rFonts w:ascii="Hoefler Text" w:hAnsi="Hoefler Text"/>
          <w:i/>
          <w:iCs/>
          <w:color w:val="000000" w:themeColor="text1"/>
          <w:lang w:val="en-US"/>
        </w:rPr>
        <w:t xml:space="preserve">he </w:t>
      </w:r>
      <w:r w:rsidR="009E1801" w:rsidRPr="009E1801">
        <w:rPr>
          <w:rFonts w:ascii="Hoefler Text" w:hAnsi="Hoefler Text"/>
          <w:i/>
          <w:iCs/>
          <w:color w:val="000000" w:themeColor="text1"/>
          <w:lang w:val="en-US"/>
        </w:rPr>
        <w:t>Yellow</w:t>
      </w:r>
      <w:r w:rsidR="009E1801">
        <w:rPr>
          <w:rFonts w:ascii="Hoefler Text" w:hAnsi="Hoefler Text"/>
          <w:color w:val="000000" w:themeColor="text1"/>
          <w:lang w:val="en-US"/>
        </w:rPr>
        <w:t xml:space="preserve"> </w:t>
      </w:r>
      <w:r w:rsidRPr="00A0368C">
        <w:rPr>
          <w:rFonts w:ascii="Hoefler Text" w:hAnsi="Hoefler Text"/>
          <w:i/>
          <w:iCs/>
          <w:color w:val="000000" w:themeColor="text1"/>
          <w:lang w:val="en-US"/>
        </w:rPr>
        <w:t>Catalogue</w:t>
      </w:r>
      <w:r w:rsidRPr="00A0368C">
        <w:rPr>
          <w:rFonts w:ascii="Hoefler Text" w:hAnsi="Hoefler Text"/>
          <w:color w:val="000000" w:themeColor="text1"/>
          <w:lang w:val="en-US"/>
        </w:rPr>
        <w:t xml:space="preserve"> pay so much attention and give so much importance to the different economy of words operated by the writers (some being overabundant, others plain and </w:t>
      </w:r>
      <w:r w:rsidR="00214CE9" w:rsidRPr="00A0368C">
        <w:rPr>
          <w:rFonts w:ascii="Hoefler Text" w:hAnsi="Hoefler Text"/>
          <w:color w:val="000000" w:themeColor="text1"/>
          <w:lang w:val="en-US"/>
        </w:rPr>
        <w:t>arid), it is because in that economy we can see reflected the relationship with the problem of identity, a problem that, when it ceases to be understood as an overwhelming problem requiring a unitary response, a monologic response, it leaves open the interest for the variety of solutions that each one tries to implement in order to relate to it.</w:t>
      </w:r>
    </w:p>
    <w:p w14:paraId="7004B28B" w14:textId="77777777" w:rsidR="000630A2" w:rsidRDefault="000630A2" w:rsidP="00D4631A">
      <w:pPr>
        <w:rPr>
          <w:rFonts w:ascii="Hoefler Text" w:hAnsi="Hoefler Text"/>
          <w:color w:val="4472C4" w:themeColor="accent1"/>
          <w:lang w:val="en-US"/>
        </w:rPr>
      </w:pPr>
    </w:p>
    <w:p w14:paraId="3B50B0B1" w14:textId="21974A39" w:rsidR="00335B31" w:rsidRDefault="00335B31">
      <w:pPr>
        <w:rPr>
          <w:rFonts w:ascii="Hoefler Text" w:hAnsi="Hoefler Text"/>
          <w:color w:val="4472C4" w:themeColor="accent1"/>
          <w:lang w:val="en-US"/>
        </w:rPr>
      </w:pPr>
      <w:r>
        <w:rPr>
          <w:rFonts w:ascii="Hoefler Text" w:hAnsi="Hoefler Text"/>
          <w:color w:val="4472C4" w:themeColor="accent1"/>
          <w:lang w:val="en-US"/>
        </w:rPr>
        <w:lastRenderedPageBreak/>
        <w:br w:type="page"/>
      </w:r>
    </w:p>
    <w:p w14:paraId="440730F7" w14:textId="77777777" w:rsidR="00335B31" w:rsidRPr="000630A2" w:rsidRDefault="00335B31" w:rsidP="00D4631A">
      <w:pPr>
        <w:rPr>
          <w:rFonts w:ascii="Hoefler Text" w:hAnsi="Hoefler Text"/>
          <w:color w:val="4472C4" w:themeColor="accent1"/>
          <w:lang w:val="en-US"/>
        </w:rPr>
      </w:pPr>
    </w:p>
    <w:p w14:paraId="3CC5ABB6" w14:textId="77777777" w:rsidR="00D4631A" w:rsidRPr="009F37BE" w:rsidRDefault="00D4631A" w:rsidP="00D4631A">
      <w:pPr>
        <w:rPr>
          <w:rFonts w:ascii="Hoefler Text" w:hAnsi="Hoefler Text"/>
          <w:color w:val="0070C0"/>
          <w:lang w:val="en-US"/>
        </w:rPr>
      </w:pPr>
    </w:p>
    <w:p w14:paraId="065946E7" w14:textId="77777777" w:rsidR="00D4631A" w:rsidRPr="004C2B0B" w:rsidRDefault="00D4631A" w:rsidP="00D4631A">
      <w:pPr>
        <w:jc w:val="both"/>
        <w:rPr>
          <w:rFonts w:ascii="Hoefler Text" w:hAnsi="Hoefler Text"/>
          <w:color w:val="000000"/>
          <w:lang w:val="en-US"/>
        </w:rPr>
      </w:pPr>
      <w:r w:rsidRPr="004C2B0B">
        <w:rPr>
          <w:rFonts w:ascii="Hoefler Text" w:hAnsi="Hoefler Text"/>
          <w:color w:val="000000"/>
          <w:lang w:val="en-US"/>
        </w:rPr>
        <w:t>P. 62</w:t>
      </w:r>
    </w:p>
    <w:p w14:paraId="2A01C0F8" w14:textId="77777777" w:rsidR="00D4631A" w:rsidRPr="00C263A5" w:rsidRDefault="00D4631A" w:rsidP="00D4631A">
      <w:pPr>
        <w:jc w:val="both"/>
        <w:rPr>
          <w:rFonts w:ascii="Hoefler Text" w:hAnsi="Hoefler Text"/>
          <w:i/>
          <w:iCs/>
          <w:lang w:val="en-US"/>
        </w:rPr>
      </w:pPr>
      <w:r w:rsidRPr="00C263A5">
        <w:rPr>
          <w:rFonts w:ascii="Hoefler Text" w:hAnsi="Hoefler Text"/>
          <w:i/>
          <w:iCs/>
          <w:lang w:val="en-US"/>
        </w:rPr>
        <w:t>The ‘essential’ quality of Compton-Burnett’s writing sets itself apart from what appears to be typical female writing: torrents of words, description, landscape, sensation, the endless observation of oneself, long diaries. Aside from the quality of the results – which can be excellent, one need only think of Virginia Woolf – the long-windedness of female writing relies on not being sure of oneself. The subject drags on eternally by virtue of a recurring confusion and dissonance between what it is and what one wishes it would be. Long diaries are the vicious cycle that chase down slippery, unfathomable and unseen things. Perhaps it depends on one’s own search for identity: people who’ve found theirs don’t need to write long diaries, and nor do those who’ve given up looking. In any event: any path, long or short, can be interesting – whether the words end up where they’re meant to, or they never work out how or where to end.</w:t>
      </w:r>
    </w:p>
    <w:p w14:paraId="2054B4A6" w14:textId="77777777" w:rsidR="00D4631A" w:rsidRPr="00B97370" w:rsidRDefault="00D4631A" w:rsidP="00D4631A">
      <w:pPr>
        <w:rPr>
          <w:rFonts w:ascii="Hoefler Text" w:hAnsi="Hoefler Text"/>
          <w:color w:val="0070C0"/>
          <w:lang w:val="en-US"/>
        </w:rPr>
      </w:pPr>
    </w:p>
    <w:p w14:paraId="70DF9506" w14:textId="3A296AEE" w:rsidR="009E1D1C" w:rsidRPr="00A0368C" w:rsidRDefault="009E1D1C" w:rsidP="00D4631A">
      <w:pPr>
        <w:jc w:val="both"/>
        <w:rPr>
          <w:rFonts w:ascii="Hoefler Text" w:hAnsi="Hoefler Text"/>
          <w:color w:val="000000" w:themeColor="text1"/>
          <w:lang w:val="en-US"/>
        </w:rPr>
      </w:pPr>
      <w:r w:rsidRPr="00A0368C">
        <w:rPr>
          <w:rFonts w:ascii="Hoefler Text" w:hAnsi="Hoefler Text"/>
          <w:color w:val="000000" w:themeColor="text1"/>
          <w:lang w:val="en-US"/>
        </w:rPr>
        <w:t>Inevitably, as we shall see with rather original moves, the debate concerns one question in particular, among the primary questions related to identity, i.e., the problem of sexual identity.</w:t>
      </w:r>
    </w:p>
    <w:p w14:paraId="56D3FAA5" w14:textId="77777777" w:rsidR="009E1D1C" w:rsidRDefault="009E1D1C" w:rsidP="00D4631A">
      <w:pPr>
        <w:jc w:val="both"/>
        <w:rPr>
          <w:rFonts w:ascii="Hoefler Text" w:hAnsi="Hoefler Text"/>
          <w:color w:val="000000" w:themeColor="text1"/>
          <w:lang w:val="en-US"/>
        </w:rPr>
      </w:pPr>
    </w:p>
    <w:p w14:paraId="6DDD2C48" w14:textId="77777777" w:rsidR="00335B31" w:rsidRPr="00A0368C" w:rsidRDefault="00335B31" w:rsidP="00D4631A">
      <w:pPr>
        <w:jc w:val="both"/>
        <w:rPr>
          <w:rFonts w:ascii="Hoefler Text" w:hAnsi="Hoefler Text"/>
          <w:color w:val="000000" w:themeColor="text1"/>
          <w:lang w:val="en-US"/>
        </w:rPr>
      </w:pPr>
    </w:p>
    <w:p w14:paraId="468B011C" w14:textId="77777777" w:rsidR="0048064C" w:rsidRDefault="0048064C" w:rsidP="00D4631A">
      <w:pPr>
        <w:jc w:val="both"/>
        <w:rPr>
          <w:rFonts w:ascii="Hoefler Text" w:hAnsi="Hoefler Text"/>
          <w:i/>
          <w:iCs/>
          <w:lang w:val="en-US"/>
        </w:rPr>
      </w:pPr>
    </w:p>
    <w:p w14:paraId="375AE71F" w14:textId="41E8621C" w:rsidR="0048064C" w:rsidRPr="004C2B0B" w:rsidRDefault="0048064C" w:rsidP="00D4631A">
      <w:pPr>
        <w:jc w:val="both"/>
        <w:rPr>
          <w:rFonts w:ascii="Hoefler Text" w:hAnsi="Hoefler Text"/>
          <w:lang w:val="en-US"/>
        </w:rPr>
      </w:pPr>
      <w:r w:rsidRPr="004C2B0B">
        <w:rPr>
          <w:rFonts w:ascii="Hoefler Text" w:hAnsi="Hoefler Text"/>
          <w:lang w:val="en-US"/>
        </w:rPr>
        <w:t>P.60</w:t>
      </w:r>
    </w:p>
    <w:p w14:paraId="4214DDFB" w14:textId="5DB65800" w:rsidR="00D4631A" w:rsidRPr="006F0E49" w:rsidRDefault="00D4631A" w:rsidP="00D4631A">
      <w:pPr>
        <w:jc w:val="both"/>
        <w:rPr>
          <w:rFonts w:ascii="Hoefler Text" w:hAnsi="Hoefler Text"/>
          <w:i/>
          <w:iCs/>
          <w:lang w:val="en-US"/>
        </w:rPr>
      </w:pPr>
      <w:r w:rsidRPr="006F0E49">
        <w:rPr>
          <w:rFonts w:ascii="Hoefler Text" w:hAnsi="Hoefler Text"/>
          <w:i/>
          <w:iCs/>
          <w:lang w:val="en-US"/>
        </w:rPr>
        <w:t>Our women’s groups perhaps took a similar course – albeit without the same tough, sarcastic form of emotional economy – when we started to reflect on sexuality and love. In different ways and to different degrees, each of us withdrew from the natural functions of our respective lives (heterosexual and reproductive, social and emotional) and called time on the course of female destiny.</w:t>
      </w:r>
    </w:p>
    <w:p w14:paraId="613A8B47" w14:textId="0BBAD114" w:rsidR="00D4631A" w:rsidRDefault="00D4631A" w:rsidP="00D4631A">
      <w:pPr>
        <w:spacing w:line="360" w:lineRule="auto"/>
        <w:jc w:val="both"/>
        <w:rPr>
          <w:rFonts w:ascii="Hoefler Text" w:hAnsi="Hoefler Text"/>
          <w:b/>
          <w:bCs/>
          <w:color w:val="FF0000"/>
          <w:sz w:val="36"/>
          <w:szCs w:val="36"/>
          <w:lang w:val="en-US"/>
        </w:rPr>
      </w:pPr>
      <w:r w:rsidRPr="00047216">
        <w:rPr>
          <w:rFonts w:ascii="Hoefler Text" w:hAnsi="Hoefler Text"/>
          <w:b/>
          <w:bCs/>
          <w:color w:val="FF0000"/>
          <w:sz w:val="36"/>
          <w:szCs w:val="36"/>
          <w:lang w:val="en-US"/>
        </w:rPr>
        <w:t xml:space="preserve">                             </w:t>
      </w:r>
    </w:p>
    <w:p w14:paraId="1C5DE874" w14:textId="77777777" w:rsidR="00B26331" w:rsidRDefault="00B26331" w:rsidP="00D4631A">
      <w:pPr>
        <w:spacing w:line="360" w:lineRule="auto"/>
        <w:jc w:val="both"/>
        <w:rPr>
          <w:rFonts w:ascii="Hoefler Text" w:hAnsi="Hoefler Text"/>
          <w:b/>
          <w:bCs/>
          <w:color w:val="FF0000"/>
          <w:sz w:val="36"/>
          <w:szCs w:val="36"/>
          <w:lang w:val="en-US"/>
        </w:rPr>
      </w:pPr>
    </w:p>
    <w:p w14:paraId="4F477084" w14:textId="3BC3261F" w:rsidR="009F37BE" w:rsidRPr="00A0368C" w:rsidRDefault="00DF68BB" w:rsidP="007C7BE4">
      <w:pPr>
        <w:spacing w:line="360" w:lineRule="auto"/>
        <w:jc w:val="both"/>
        <w:rPr>
          <w:rFonts w:ascii="Hoefler Text" w:hAnsi="Hoefler Text"/>
          <w:b/>
          <w:bCs/>
          <w:color w:val="000000" w:themeColor="text1"/>
          <w:sz w:val="28"/>
          <w:szCs w:val="28"/>
          <w:lang w:val="en-US"/>
        </w:rPr>
      </w:pPr>
      <w:r>
        <w:rPr>
          <w:rFonts w:ascii="Hoefler Text" w:hAnsi="Hoefler Text"/>
          <w:b/>
          <w:bCs/>
          <w:color w:val="000000" w:themeColor="text1"/>
          <w:sz w:val="28"/>
          <w:szCs w:val="28"/>
          <w:lang w:val="en-US"/>
        </w:rPr>
        <w:t>2.</w:t>
      </w:r>
      <w:r w:rsidR="0078712D" w:rsidRPr="00A0368C">
        <w:rPr>
          <w:rFonts w:ascii="Hoefler Text" w:hAnsi="Hoefler Text"/>
          <w:b/>
          <w:bCs/>
          <w:color w:val="000000" w:themeColor="text1"/>
          <w:sz w:val="28"/>
          <w:szCs w:val="28"/>
          <w:lang w:val="en-US"/>
        </w:rPr>
        <w:t>Opting for a</w:t>
      </w:r>
      <w:r w:rsidR="007C7BE4" w:rsidRPr="00A0368C">
        <w:rPr>
          <w:rFonts w:ascii="Hoefler Text" w:hAnsi="Hoefler Text"/>
          <w:b/>
          <w:bCs/>
          <w:color w:val="000000" w:themeColor="text1"/>
          <w:sz w:val="28"/>
          <w:szCs w:val="28"/>
          <w:lang w:val="en-US"/>
        </w:rPr>
        <w:t>mbiguity</w:t>
      </w:r>
      <w:r w:rsidR="00A0368C" w:rsidRPr="00A0368C">
        <w:rPr>
          <w:rFonts w:ascii="Hoefler Text" w:hAnsi="Hoefler Text"/>
          <w:b/>
          <w:bCs/>
          <w:color w:val="000000" w:themeColor="text1"/>
          <w:sz w:val="28"/>
          <w:szCs w:val="28"/>
          <w:lang w:val="en-US"/>
        </w:rPr>
        <w:t xml:space="preserve"> (Silvia </w:t>
      </w:r>
      <w:proofErr w:type="spellStart"/>
      <w:r w:rsidR="00A0368C" w:rsidRPr="00A0368C">
        <w:rPr>
          <w:rFonts w:ascii="Hoefler Text" w:hAnsi="Hoefler Text"/>
          <w:b/>
          <w:bCs/>
          <w:color w:val="000000" w:themeColor="text1"/>
          <w:sz w:val="28"/>
          <w:szCs w:val="28"/>
          <w:lang w:val="en-US"/>
        </w:rPr>
        <w:t>Niccolai</w:t>
      </w:r>
      <w:proofErr w:type="spellEnd"/>
      <w:r w:rsidR="00A0368C" w:rsidRPr="00A0368C">
        <w:rPr>
          <w:rFonts w:ascii="Hoefler Text" w:hAnsi="Hoefler Text"/>
          <w:b/>
          <w:bCs/>
          <w:color w:val="000000" w:themeColor="text1"/>
          <w:sz w:val="28"/>
          <w:szCs w:val="28"/>
          <w:lang w:val="en-US"/>
        </w:rPr>
        <w:t>)</w:t>
      </w:r>
    </w:p>
    <w:p w14:paraId="5CE61112" w14:textId="0ABB6335" w:rsidR="009F37BE" w:rsidRPr="00825244" w:rsidRDefault="009F37BE" w:rsidP="00D4631A">
      <w:pPr>
        <w:jc w:val="both"/>
        <w:rPr>
          <w:rFonts w:ascii="Hoefler Text" w:hAnsi="Hoefler Text"/>
          <w:color w:val="000000" w:themeColor="text1"/>
          <w:lang w:val="en-US"/>
        </w:rPr>
      </w:pPr>
      <w:r w:rsidRPr="00825244">
        <w:rPr>
          <w:rFonts w:ascii="Hoefler Text" w:hAnsi="Hoefler Text"/>
          <w:color w:val="000000" w:themeColor="text1"/>
          <w:lang w:val="en-US"/>
        </w:rPr>
        <w:t xml:space="preserve">There are many passages in </w:t>
      </w:r>
      <w:r w:rsidR="00AD10DD" w:rsidRPr="00AD10DD">
        <w:rPr>
          <w:rFonts w:ascii="Hoefler Text" w:hAnsi="Hoefler Text"/>
          <w:i/>
          <w:iCs/>
          <w:color w:val="000000" w:themeColor="text1"/>
          <w:lang w:val="en-US"/>
        </w:rPr>
        <w:t>T</w:t>
      </w:r>
      <w:r w:rsidRPr="00AD10DD">
        <w:rPr>
          <w:rFonts w:ascii="Hoefler Text" w:hAnsi="Hoefler Text"/>
          <w:i/>
          <w:iCs/>
          <w:color w:val="000000" w:themeColor="text1"/>
          <w:lang w:val="en-US"/>
        </w:rPr>
        <w:t xml:space="preserve">he </w:t>
      </w:r>
      <w:r w:rsidR="00AD10DD" w:rsidRPr="00AD10DD">
        <w:rPr>
          <w:rFonts w:ascii="Hoefler Text" w:hAnsi="Hoefler Text"/>
          <w:i/>
          <w:iCs/>
          <w:color w:val="000000" w:themeColor="text1"/>
          <w:lang w:val="en-US"/>
        </w:rPr>
        <w:t xml:space="preserve">Yellow </w:t>
      </w:r>
      <w:r w:rsidRPr="00AD10DD">
        <w:rPr>
          <w:rFonts w:ascii="Hoefler Text" w:hAnsi="Hoefler Text"/>
          <w:i/>
          <w:iCs/>
          <w:color w:val="000000" w:themeColor="text1"/>
          <w:lang w:val="en-US"/>
        </w:rPr>
        <w:t>Catalogue</w:t>
      </w:r>
      <w:r w:rsidRPr="00825244">
        <w:rPr>
          <w:rFonts w:ascii="Hoefler Text" w:hAnsi="Hoefler Text"/>
          <w:color w:val="000000" w:themeColor="text1"/>
          <w:lang w:val="en-US"/>
        </w:rPr>
        <w:t xml:space="preserve"> in which the problem of sexual identity emerges, and all these passages are characterized by a frequent preference for the </w:t>
      </w:r>
      <w:r w:rsidRPr="00825244">
        <w:rPr>
          <w:rFonts w:ascii="Hoefler Text" w:hAnsi="Hoefler Text"/>
          <w:i/>
          <w:iCs/>
          <w:color w:val="000000" w:themeColor="text1"/>
          <w:lang w:val="en-US"/>
        </w:rPr>
        <w:t>ambiguous</w:t>
      </w:r>
      <w:r w:rsidRPr="00825244">
        <w:rPr>
          <w:rFonts w:ascii="Hoefler Text" w:hAnsi="Hoefler Text"/>
          <w:color w:val="000000" w:themeColor="text1"/>
          <w:lang w:val="en-US"/>
        </w:rPr>
        <w:t xml:space="preserve">, of which the </w:t>
      </w:r>
      <w:r w:rsidR="009E1801">
        <w:rPr>
          <w:rFonts w:ascii="Hoefler Text" w:hAnsi="Hoefler Text"/>
          <w:color w:val="000000" w:themeColor="text1"/>
          <w:lang w:val="en-US"/>
        </w:rPr>
        <w:t>readers-</w:t>
      </w:r>
      <w:r w:rsidRPr="00825244">
        <w:rPr>
          <w:rFonts w:ascii="Hoefler Text" w:hAnsi="Hoefler Text"/>
          <w:color w:val="000000" w:themeColor="text1"/>
          <w:lang w:val="en-US"/>
        </w:rPr>
        <w:t xml:space="preserve">authors of the </w:t>
      </w:r>
      <w:r w:rsidRPr="009E1801">
        <w:rPr>
          <w:rFonts w:ascii="Hoefler Text" w:hAnsi="Hoefler Text"/>
          <w:i/>
          <w:iCs/>
          <w:color w:val="000000" w:themeColor="text1"/>
          <w:lang w:val="en-US"/>
        </w:rPr>
        <w:t>Catalogue</w:t>
      </w:r>
      <w:r w:rsidRPr="00825244">
        <w:rPr>
          <w:rFonts w:ascii="Hoefler Text" w:hAnsi="Hoefler Text"/>
          <w:color w:val="000000" w:themeColor="text1"/>
          <w:lang w:val="en-US"/>
        </w:rPr>
        <w:t xml:space="preserve"> have a different notion from the one </w:t>
      </w:r>
      <w:r w:rsidR="005D78AF" w:rsidRPr="00825244">
        <w:rPr>
          <w:rFonts w:ascii="Hoefler Text" w:hAnsi="Hoefler Text"/>
          <w:color w:val="000000" w:themeColor="text1"/>
          <w:lang w:val="en-US"/>
        </w:rPr>
        <w:t>that was prevailing at their times</w:t>
      </w:r>
      <w:r w:rsidRPr="00825244">
        <w:rPr>
          <w:rFonts w:ascii="Hoefler Text" w:hAnsi="Hoefler Text"/>
          <w:color w:val="000000" w:themeColor="text1"/>
          <w:lang w:val="en-US"/>
        </w:rPr>
        <w:t>, and which is still prevailing today.</w:t>
      </w:r>
    </w:p>
    <w:p w14:paraId="3857EB50" w14:textId="77777777" w:rsidR="009F37BE" w:rsidRPr="00825244" w:rsidRDefault="009F37BE" w:rsidP="00D4631A">
      <w:pPr>
        <w:jc w:val="both"/>
        <w:rPr>
          <w:rFonts w:ascii="Hoefler Text" w:hAnsi="Hoefler Text"/>
          <w:color w:val="000000" w:themeColor="text1"/>
          <w:lang w:val="en-US"/>
        </w:rPr>
      </w:pPr>
    </w:p>
    <w:p w14:paraId="38020AF8" w14:textId="77777777" w:rsidR="00D4631A" w:rsidRPr="00825244" w:rsidRDefault="00D4631A" w:rsidP="00D4631A">
      <w:pPr>
        <w:jc w:val="both"/>
        <w:rPr>
          <w:rFonts w:ascii="Hoefler Text" w:hAnsi="Hoefler Text"/>
          <w:color w:val="000000" w:themeColor="text1"/>
          <w:lang w:val="en-US"/>
        </w:rPr>
      </w:pPr>
    </w:p>
    <w:p w14:paraId="416BA5B5" w14:textId="6424DA7E" w:rsidR="00D4631A" w:rsidRPr="004C2B0B" w:rsidRDefault="00D4631A" w:rsidP="00D4631A">
      <w:pPr>
        <w:jc w:val="both"/>
        <w:rPr>
          <w:rFonts w:ascii="Hoefler Text" w:hAnsi="Hoefler Text"/>
          <w:lang w:val="en-US"/>
        </w:rPr>
      </w:pPr>
      <w:r w:rsidRPr="004C2B0B">
        <w:rPr>
          <w:rFonts w:ascii="Hoefler Text" w:hAnsi="Hoefler Text"/>
          <w:lang w:val="en-US"/>
        </w:rPr>
        <w:t>P.</w:t>
      </w:r>
      <w:r w:rsidR="004C2B0B" w:rsidRPr="004C2B0B">
        <w:rPr>
          <w:rFonts w:ascii="Hoefler Text" w:hAnsi="Hoefler Text"/>
          <w:lang w:val="en-US"/>
        </w:rPr>
        <w:t xml:space="preserve"> </w:t>
      </w:r>
      <w:r w:rsidRPr="004C2B0B">
        <w:rPr>
          <w:rFonts w:ascii="Hoefler Text" w:hAnsi="Hoefler Text"/>
          <w:lang w:val="en-US"/>
        </w:rPr>
        <w:t>24</w:t>
      </w:r>
    </w:p>
    <w:p w14:paraId="59C0F3E2" w14:textId="77777777" w:rsidR="00D4631A" w:rsidRPr="00425441" w:rsidRDefault="00D4631A" w:rsidP="00D4631A">
      <w:pPr>
        <w:jc w:val="both"/>
        <w:rPr>
          <w:rFonts w:ascii="Hoefler Text" w:hAnsi="Hoefler Text"/>
          <w:i/>
          <w:iCs/>
          <w:lang w:val="en-US"/>
        </w:rPr>
      </w:pPr>
      <w:r w:rsidRPr="00B17D4F">
        <w:rPr>
          <w:rFonts w:ascii="Hoefler Text" w:hAnsi="Hoefler Text"/>
          <w:i/>
          <w:iCs/>
          <w:lang w:val="en-US"/>
        </w:rPr>
        <w:t xml:space="preserve">Ambiguity may perhaps contain traces of a sexuality more congenial to women. Ambiguity not in the sense of androgyny – a term which refers to a precise model for the ideal fusion of the masculine and feminine (in which the feminine is essentially an ingredient) – but ambiguity in the sense of an attraction to everything that is lacking in the description of femininity or virility. A sexuality that isn’t trapped in a specific definition – heterosexuality, homosexuality, pederasty, etc. A sexuality which reading Elsa </w:t>
      </w:r>
      <w:proofErr w:type="spellStart"/>
      <w:r w:rsidRPr="00B17D4F">
        <w:rPr>
          <w:rFonts w:ascii="Hoefler Text" w:hAnsi="Hoefler Text"/>
          <w:i/>
          <w:iCs/>
          <w:lang w:val="en-US"/>
        </w:rPr>
        <w:t>Morante</w:t>
      </w:r>
      <w:proofErr w:type="spellEnd"/>
      <w:r w:rsidRPr="00B17D4F">
        <w:rPr>
          <w:rFonts w:ascii="Hoefler Text" w:hAnsi="Hoefler Text"/>
          <w:i/>
          <w:iCs/>
          <w:lang w:val="en-US"/>
        </w:rPr>
        <w:t xml:space="preserve"> somehow evoked in me, in which the dramatic would become playful; exaltation, pleasure; and passion, lightness. </w:t>
      </w:r>
      <w:r w:rsidRPr="00425441">
        <w:rPr>
          <w:rFonts w:ascii="Hoefler Text" w:hAnsi="Hoefler Text"/>
          <w:i/>
          <w:iCs/>
          <w:lang w:val="en-US"/>
        </w:rPr>
        <w:t>Abandonment and detachment would be left behind.</w:t>
      </w:r>
    </w:p>
    <w:p w14:paraId="5A590ADA" w14:textId="77777777" w:rsidR="00D4631A" w:rsidRPr="00425441" w:rsidRDefault="00D4631A" w:rsidP="00D4631A">
      <w:pPr>
        <w:jc w:val="both"/>
        <w:rPr>
          <w:rFonts w:ascii="Hoefler Text" w:hAnsi="Hoefler Text"/>
          <w:lang w:val="en-US"/>
        </w:rPr>
      </w:pPr>
    </w:p>
    <w:p w14:paraId="595F5ADB" w14:textId="28426CF0" w:rsidR="00470765" w:rsidRPr="00825244" w:rsidRDefault="00425441" w:rsidP="00D4631A">
      <w:pPr>
        <w:jc w:val="both"/>
        <w:rPr>
          <w:rFonts w:ascii="Hoefler Text" w:hAnsi="Hoefler Text"/>
          <w:color w:val="000000" w:themeColor="text1"/>
          <w:lang w:val="en-US"/>
        </w:rPr>
      </w:pPr>
      <w:r w:rsidRPr="00825244">
        <w:rPr>
          <w:rFonts w:ascii="Hoefler Text" w:hAnsi="Hoefler Text"/>
          <w:color w:val="000000" w:themeColor="text1"/>
          <w:lang w:val="en-US"/>
        </w:rPr>
        <w:t>The ambiguity that they prefer, as they explicitly say, is not (at all) the ambiguity of androgyny (which in truth, as a model of perfection, corresponds to a “full whole”</w:t>
      </w:r>
      <w:r w:rsidR="00470765" w:rsidRPr="00825244">
        <w:rPr>
          <w:rFonts w:ascii="Hoefler Text" w:hAnsi="Hoefler Text"/>
          <w:color w:val="000000" w:themeColor="text1"/>
          <w:lang w:val="en-US"/>
        </w:rPr>
        <w:t>, and has represented a particularly good myth for the patriarchal symbolic order, which has long enjoyed the myth of the androgynous to cel</w:t>
      </w:r>
      <w:r w:rsidR="0048064C" w:rsidRPr="00825244">
        <w:rPr>
          <w:rFonts w:ascii="Hoefler Text" w:hAnsi="Hoefler Text"/>
          <w:color w:val="000000" w:themeColor="text1"/>
          <w:lang w:val="en-US"/>
        </w:rPr>
        <w:t>eb</w:t>
      </w:r>
      <w:r w:rsidR="00470765" w:rsidRPr="00825244">
        <w:rPr>
          <w:rFonts w:ascii="Hoefler Text" w:hAnsi="Hoefler Text"/>
          <w:color w:val="000000" w:themeColor="text1"/>
          <w:lang w:val="en-US"/>
        </w:rPr>
        <w:t>rate the couple, the complementarity of feminine and masculine, and the supremacy of the latest</w:t>
      </w:r>
      <w:r w:rsidR="00470765" w:rsidRPr="00825244">
        <w:rPr>
          <w:rStyle w:val="Rimandonotaapidipagina"/>
          <w:rFonts w:ascii="Hoefler Text" w:hAnsi="Hoefler Text"/>
          <w:color w:val="000000" w:themeColor="text1"/>
        </w:rPr>
        <w:footnoteReference w:id="5"/>
      </w:r>
      <w:r w:rsidR="00470765" w:rsidRPr="00825244">
        <w:rPr>
          <w:rFonts w:ascii="Hoefler Text" w:hAnsi="Hoefler Text"/>
          <w:color w:val="000000" w:themeColor="text1"/>
          <w:lang w:val="en-US"/>
        </w:rPr>
        <w:t>).</w:t>
      </w:r>
      <w:r w:rsidR="00A6740C" w:rsidRPr="00825244">
        <w:rPr>
          <w:rFonts w:ascii="Hoefler Text" w:hAnsi="Hoefler Text"/>
          <w:color w:val="000000" w:themeColor="text1"/>
          <w:lang w:val="en-US"/>
        </w:rPr>
        <w:t xml:space="preserve"> The ambigu</w:t>
      </w:r>
      <w:r w:rsidR="00047216" w:rsidRPr="00825244">
        <w:rPr>
          <w:rFonts w:ascii="Hoefler Text" w:hAnsi="Hoefler Text"/>
          <w:color w:val="000000" w:themeColor="text1"/>
          <w:lang w:val="en-US"/>
        </w:rPr>
        <w:t>ity</w:t>
      </w:r>
      <w:r w:rsidR="00A6740C" w:rsidRPr="00825244">
        <w:rPr>
          <w:rFonts w:ascii="Hoefler Text" w:hAnsi="Hoefler Text"/>
          <w:color w:val="000000" w:themeColor="text1"/>
          <w:lang w:val="en-US"/>
        </w:rPr>
        <w:t xml:space="preserve"> our readers are interested in is an aspect of their preference </w:t>
      </w:r>
      <w:r w:rsidR="00A803AE" w:rsidRPr="00825244">
        <w:rPr>
          <w:rFonts w:ascii="Hoefler Text" w:hAnsi="Hoefler Text"/>
          <w:color w:val="000000" w:themeColor="text1"/>
          <w:lang w:val="en-US"/>
        </w:rPr>
        <w:t>for the operations of subtraction, for the act of creating a void</w:t>
      </w:r>
      <w:r w:rsidR="00FA1390" w:rsidRPr="00825244">
        <w:rPr>
          <w:rFonts w:ascii="Hoefler Text" w:hAnsi="Hoefler Text"/>
          <w:color w:val="000000" w:themeColor="text1"/>
          <w:lang w:val="en-US"/>
        </w:rPr>
        <w:t xml:space="preserve"> space</w:t>
      </w:r>
      <w:r w:rsidR="00A803AE" w:rsidRPr="00825244">
        <w:rPr>
          <w:rFonts w:ascii="Hoefler Text" w:hAnsi="Hoefler Text"/>
          <w:color w:val="000000" w:themeColor="text1"/>
          <w:lang w:val="en-US"/>
        </w:rPr>
        <w:t>,</w:t>
      </w:r>
      <w:r w:rsidR="00FA1390" w:rsidRPr="00825244">
        <w:rPr>
          <w:rFonts w:ascii="Hoefler Text" w:hAnsi="Hoefler Text"/>
          <w:color w:val="000000" w:themeColor="text1"/>
          <w:lang w:val="en-US"/>
        </w:rPr>
        <w:t xml:space="preserve"> </w:t>
      </w:r>
      <w:r w:rsidR="00A00636" w:rsidRPr="00825244">
        <w:rPr>
          <w:rFonts w:ascii="Hoefler Text" w:hAnsi="Hoefler Text"/>
          <w:color w:val="000000" w:themeColor="text1"/>
          <w:lang w:val="en-US"/>
        </w:rPr>
        <w:t>for opening up moments of fracture</w:t>
      </w:r>
      <w:r w:rsidR="00D84C77" w:rsidRPr="00825244">
        <w:rPr>
          <w:rFonts w:ascii="Hoefler Text" w:hAnsi="Hoefler Text"/>
          <w:color w:val="000000" w:themeColor="text1"/>
          <w:lang w:val="en-US"/>
        </w:rPr>
        <w:t>, of split,</w:t>
      </w:r>
      <w:r w:rsidR="00A00636" w:rsidRPr="00825244">
        <w:rPr>
          <w:rFonts w:ascii="Hoefler Text" w:hAnsi="Hoefler Text"/>
          <w:color w:val="000000" w:themeColor="text1"/>
          <w:lang w:val="en-US"/>
        </w:rPr>
        <w:t xml:space="preserve"> within realities that are too cohesive</w:t>
      </w:r>
      <w:r w:rsidR="00D84C77" w:rsidRPr="00825244">
        <w:rPr>
          <w:rFonts w:ascii="Hoefler Text" w:hAnsi="Hoefler Text"/>
          <w:color w:val="000000" w:themeColor="text1"/>
          <w:lang w:val="en-US"/>
        </w:rPr>
        <w:t>.</w:t>
      </w:r>
      <w:r w:rsidR="00407FEA" w:rsidRPr="00825244">
        <w:rPr>
          <w:rFonts w:ascii="Hoefler Text" w:hAnsi="Hoefler Text"/>
          <w:color w:val="000000" w:themeColor="text1"/>
          <w:lang w:val="en-US"/>
        </w:rPr>
        <w:t xml:space="preserve"> The word </w:t>
      </w:r>
      <w:r w:rsidR="00ED08D4" w:rsidRPr="00825244">
        <w:rPr>
          <w:rFonts w:ascii="Hoefler Text" w:hAnsi="Hoefler Text"/>
          <w:color w:val="000000" w:themeColor="text1"/>
          <w:lang w:val="en-US"/>
        </w:rPr>
        <w:t>“</w:t>
      </w:r>
      <w:r w:rsidR="00407FEA" w:rsidRPr="00825244">
        <w:rPr>
          <w:rFonts w:ascii="Hoefler Text" w:hAnsi="Hoefler Text"/>
          <w:color w:val="000000" w:themeColor="text1"/>
          <w:lang w:val="en-US"/>
        </w:rPr>
        <w:t>neutral</w:t>
      </w:r>
      <w:r w:rsidR="00ED08D4" w:rsidRPr="00825244">
        <w:rPr>
          <w:rFonts w:ascii="Hoefler Text" w:hAnsi="Hoefler Text"/>
          <w:color w:val="000000" w:themeColor="text1"/>
          <w:lang w:val="en-US"/>
        </w:rPr>
        <w:t>”</w:t>
      </w:r>
      <w:r w:rsidR="00407FEA" w:rsidRPr="00825244">
        <w:rPr>
          <w:rFonts w:ascii="Hoefler Text" w:hAnsi="Hoefler Text"/>
          <w:color w:val="000000" w:themeColor="text1"/>
          <w:lang w:val="en-US"/>
        </w:rPr>
        <w:t xml:space="preserve"> (</w:t>
      </w:r>
      <w:r w:rsidR="0000112F">
        <w:rPr>
          <w:rFonts w:ascii="Hoefler Text" w:hAnsi="Hoefler Text"/>
          <w:color w:val="000000" w:themeColor="text1"/>
          <w:lang w:val="en-US"/>
        </w:rPr>
        <w:t xml:space="preserve">i.e., being </w:t>
      </w:r>
      <w:r w:rsidR="00407FEA" w:rsidRPr="00825244">
        <w:rPr>
          <w:rFonts w:ascii="Hoefler Text" w:hAnsi="Hoefler Text"/>
          <w:color w:val="000000" w:themeColor="text1"/>
          <w:lang w:val="en-US"/>
        </w:rPr>
        <w:t xml:space="preserve">neither one thing </w:t>
      </w:r>
      <w:proofErr w:type="gramStart"/>
      <w:r w:rsidR="00407FEA" w:rsidRPr="00825244">
        <w:rPr>
          <w:rFonts w:ascii="Hoefler Text" w:hAnsi="Hoefler Text"/>
          <w:color w:val="000000" w:themeColor="text1"/>
          <w:lang w:val="en-US"/>
        </w:rPr>
        <w:t>or</w:t>
      </w:r>
      <w:proofErr w:type="gramEnd"/>
      <w:r w:rsidR="00407FEA" w:rsidRPr="00825244">
        <w:rPr>
          <w:rFonts w:ascii="Hoefler Text" w:hAnsi="Hoefler Text"/>
          <w:color w:val="000000" w:themeColor="text1"/>
          <w:lang w:val="en-US"/>
        </w:rPr>
        <w:t xml:space="preserve"> the other) goes in the same direction: the </w:t>
      </w:r>
      <w:proofErr w:type="spellStart"/>
      <w:r w:rsidR="00407FEA" w:rsidRPr="00825244">
        <w:rPr>
          <w:rFonts w:ascii="Hoefler Text" w:hAnsi="Hoefler Text"/>
          <w:color w:val="000000" w:themeColor="text1"/>
          <w:lang w:val="en-US"/>
        </w:rPr>
        <w:t>favourite</w:t>
      </w:r>
      <w:proofErr w:type="spellEnd"/>
      <w:r w:rsidR="00407FEA" w:rsidRPr="00825244">
        <w:rPr>
          <w:rFonts w:ascii="Hoefler Text" w:hAnsi="Hoefler Text"/>
          <w:color w:val="000000" w:themeColor="text1"/>
          <w:lang w:val="en-US"/>
        </w:rPr>
        <w:t xml:space="preserve"> sexuality is the one that </w:t>
      </w:r>
      <w:r w:rsidR="00407FEA" w:rsidRPr="00825244">
        <w:rPr>
          <w:rFonts w:ascii="Hoefler Text" w:hAnsi="Hoefler Text"/>
          <w:i/>
          <w:iCs/>
          <w:color w:val="000000" w:themeColor="text1"/>
          <w:lang w:val="en-US"/>
        </w:rPr>
        <w:t>is not</w:t>
      </w:r>
      <w:r w:rsidR="00407FEA" w:rsidRPr="00825244">
        <w:rPr>
          <w:rFonts w:ascii="Hoefler Text" w:hAnsi="Hoefler Text"/>
          <w:color w:val="000000" w:themeColor="text1"/>
          <w:lang w:val="en-US"/>
        </w:rPr>
        <w:t xml:space="preserve">, i.e., </w:t>
      </w:r>
      <w:r w:rsidR="00C066CF" w:rsidRPr="00825244">
        <w:rPr>
          <w:rFonts w:ascii="Hoefler Text" w:hAnsi="Hoefler Text"/>
          <w:color w:val="000000" w:themeColor="text1"/>
          <w:lang w:val="en-US"/>
        </w:rPr>
        <w:t xml:space="preserve">the word that does not force itself to adhere to a pre-established model, that claims to be definable, clear, transparent, closed. </w:t>
      </w:r>
      <w:r w:rsidR="003844C3" w:rsidRPr="00825244">
        <w:rPr>
          <w:rFonts w:ascii="Hoefler Text" w:hAnsi="Hoefler Text"/>
          <w:color w:val="000000" w:themeColor="text1"/>
          <w:lang w:val="en-US"/>
        </w:rPr>
        <w:t xml:space="preserve">Ambiguity is not, therefore, a third dimension, </w:t>
      </w:r>
      <w:r w:rsidR="003844C3" w:rsidRPr="00825244">
        <w:rPr>
          <w:rFonts w:ascii="Hoefler Text" w:hAnsi="Hoefler Text"/>
          <w:color w:val="000000" w:themeColor="text1"/>
          <w:lang w:val="en-US"/>
        </w:rPr>
        <w:lastRenderedPageBreak/>
        <w:t xml:space="preserve">an additional dimension to those allowed by a “binary” sexuality. It directly affects all dimensions of sexuality, when this is constitutively thought of as </w:t>
      </w:r>
      <w:r w:rsidR="003844C3" w:rsidRPr="00825244">
        <w:rPr>
          <w:rFonts w:ascii="Hoefler Text" w:hAnsi="Hoefler Text"/>
          <w:i/>
          <w:iCs/>
          <w:color w:val="000000" w:themeColor="text1"/>
          <w:lang w:val="en-US"/>
        </w:rPr>
        <w:t>difference</w:t>
      </w:r>
      <w:r w:rsidR="003844C3" w:rsidRPr="00825244">
        <w:rPr>
          <w:rFonts w:ascii="Hoefler Text" w:hAnsi="Hoefler Text"/>
          <w:color w:val="000000" w:themeColor="text1"/>
          <w:lang w:val="en-US"/>
        </w:rPr>
        <w:t xml:space="preserve">, instead of </w:t>
      </w:r>
      <w:r w:rsidR="003844C3" w:rsidRPr="00825244">
        <w:rPr>
          <w:rFonts w:ascii="Hoefler Text" w:hAnsi="Hoefler Text"/>
          <w:i/>
          <w:iCs/>
          <w:color w:val="000000" w:themeColor="text1"/>
          <w:lang w:val="en-US"/>
        </w:rPr>
        <w:t>identity</w:t>
      </w:r>
      <w:r w:rsidR="003844C3" w:rsidRPr="00825244">
        <w:rPr>
          <w:rFonts w:ascii="Hoefler Text" w:hAnsi="Hoefler Text"/>
          <w:color w:val="000000" w:themeColor="text1"/>
          <w:lang w:val="en-US"/>
        </w:rPr>
        <w:t>.</w:t>
      </w:r>
    </w:p>
    <w:p w14:paraId="0EF4B949" w14:textId="77777777" w:rsidR="00425441" w:rsidRDefault="00425441" w:rsidP="00D4631A">
      <w:pPr>
        <w:jc w:val="both"/>
        <w:rPr>
          <w:rFonts w:ascii="Hoefler Text" w:hAnsi="Hoefler Text"/>
          <w:color w:val="000000" w:themeColor="text1"/>
          <w:lang w:val="en-US"/>
        </w:rPr>
      </w:pPr>
    </w:p>
    <w:p w14:paraId="79B0F87E" w14:textId="77777777" w:rsidR="00D25003" w:rsidRPr="00825244" w:rsidRDefault="00D25003" w:rsidP="00D4631A">
      <w:pPr>
        <w:jc w:val="both"/>
        <w:rPr>
          <w:rFonts w:ascii="Hoefler Text" w:hAnsi="Hoefler Text"/>
          <w:color w:val="000000" w:themeColor="text1"/>
          <w:lang w:val="en-US"/>
        </w:rPr>
      </w:pPr>
    </w:p>
    <w:p w14:paraId="2B1FC5BD" w14:textId="528B4917" w:rsidR="00D4631A" w:rsidRPr="00825244" w:rsidRDefault="00D4631A" w:rsidP="00D25003">
      <w:pPr>
        <w:rPr>
          <w:rFonts w:ascii="Hoefler Text" w:hAnsi="Hoefler Text"/>
          <w:b/>
          <w:bCs/>
          <w:color w:val="000000" w:themeColor="text1"/>
          <w:lang w:val="en-US"/>
        </w:rPr>
      </w:pPr>
    </w:p>
    <w:p w14:paraId="1A1F4E8D" w14:textId="77777777" w:rsidR="00D4631A" w:rsidRPr="007E3ADD" w:rsidRDefault="00D4631A" w:rsidP="00D4631A">
      <w:pPr>
        <w:jc w:val="both"/>
        <w:rPr>
          <w:rFonts w:ascii="Hoefler Text" w:hAnsi="Hoefler Text"/>
          <w:lang w:val="en-US"/>
        </w:rPr>
      </w:pPr>
      <w:r w:rsidRPr="007E3ADD">
        <w:rPr>
          <w:rFonts w:ascii="Hoefler Text" w:hAnsi="Hoefler Text"/>
          <w:lang w:val="en-US"/>
        </w:rPr>
        <w:t>P. 61</w:t>
      </w:r>
    </w:p>
    <w:p w14:paraId="3E152C1F" w14:textId="77777777" w:rsidR="00D4631A" w:rsidRPr="00C0168A" w:rsidRDefault="00D4631A" w:rsidP="00D4631A">
      <w:pPr>
        <w:jc w:val="both"/>
        <w:rPr>
          <w:rFonts w:ascii="Hoefler Text" w:hAnsi="Hoefler Text"/>
          <w:i/>
          <w:iCs/>
          <w:lang w:val="en-US"/>
        </w:rPr>
      </w:pPr>
      <w:r w:rsidRPr="00B17D4F">
        <w:rPr>
          <w:rFonts w:ascii="Hoefler Text" w:hAnsi="Hoefler Text"/>
          <w:i/>
          <w:iCs/>
          <w:lang w:val="en-US"/>
        </w:rPr>
        <w:t xml:space="preserve">Ivy was born on 5 June 1884, in Pinner, into a large family of twelve siblings. Her father, a linguist and homeopathic doctor, had studied with Freud in Vienna. In her interview with Kay Dick, Ivy talks about having lived in a small group within the family, with the two siblings closest to her in age. She completed her degree with a dissertation on Greek tragedy. She lived with a female friend for 14 years, and then with Margaret Jourdain, an expert in 18th-century furniture, for 32 years. </w:t>
      </w:r>
      <w:r w:rsidRPr="00C0168A">
        <w:rPr>
          <w:rFonts w:ascii="Hoefler Text" w:hAnsi="Hoefler Text"/>
          <w:i/>
          <w:iCs/>
          <w:lang w:val="en-US"/>
        </w:rPr>
        <w:t>She always referred to herself and Margaret as “neutrals”.</w:t>
      </w:r>
    </w:p>
    <w:p w14:paraId="21E149E3" w14:textId="77777777" w:rsidR="0025693A" w:rsidRPr="00C0168A" w:rsidRDefault="0025693A" w:rsidP="00D4631A">
      <w:pPr>
        <w:jc w:val="both"/>
        <w:rPr>
          <w:rFonts w:ascii="Hoefler Text" w:hAnsi="Hoefler Text"/>
          <w:color w:val="4472C4" w:themeColor="accent1"/>
          <w:lang w:val="en-US"/>
        </w:rPr>
      </w:pPr>
    </w:p>
    <w:p w14:paraId="4F00B0E0" w14:textId="5235699D" w:rsidR="0025693A" w:rsidRPr="00825244" w:rsidRDefault="0025693A" w:rsidP="00D4631A">
      <w:pPr>
        <w:jc w:val="both"/>
        <w:rPr>
          <w:rFonts w:ascii="Hoefler Text" w:hAnsi="Hoefler Text"/>
          <w:color w:val="000000" w:themeColor="text1"/>
          <w:lang w:val="en-US"/>
        </w:rPr>
      </w:pPr>
      <w:r w:rsidRPr="00825244">
        <w:rPr>
          <w:rFonts w:ascii="Hoefler Text" w:hAnsi="Hoefler Text"/>
          <w:color w:val="000000" w:themeColor="text1"/>
          <w:lang w:val="en-US"/>
        </w:rPr>
        <w:t>Far from being an appeal to transgression and to its premises</w:t>
      </w:r>
      <w:r w:rsidRPr="00825244">
        <w:rPr>
          <w:rStyle w:val="Rimandonotaapidipagina"/>
          <w:rFonts w:ascii="Hoefler Text" w:hAnsi="Hoefler Text"/>
          <w:color w:val="000000" w:themeColor="text1"/>
        </w:rPr>
        <w:footnoteReference w:id="6"/>
      </w:r>
      <w:r w:rsidRPr="00825244">
        <w:rPr>
          <w:rFonts w:ascii="Hoefler Text" w:hAnsi="Hoefler Text"/>
          <w:color w:val="000000" w:themeColor="text1"/>
          <w:lang w:val="en-US"/>
        </w:rPr>
        <w:t xml:space="preserve">, what is ambiguous is hence love, or interest, or the attraction for what is not </w:t>
      </w:r>
      <w:r w:rsidR="00A03E11" w:rsidRPr="00825244">
        <w:rPr>
          <w:rFonts w:ascii="Hoefler Text" w:hAnsi="Hoefler Text"/>
          <w:color w:val="000000" w:themeColor="text1"/>
          <w:lang w:val="en-US"/>
        </w:rPr>
        <w:t>explicitly mentioned</w:t>
      </w:r>
      <w:r w:rsidRPr="00825244">
        <w:rPr>
          <w:rFonts w:ascii="Hoefler Text" w:hAnsi="Hoefler Text"/>
          <w:color w:val="000000" w:themeColor="text1"/>
          <w:lang w:val="en-US"/>
        </w:rPr>
        <w:t xml:space="preserve"> in the definitions of sexuality.</w:t>
      </w:r>
      <w:r w:rsidR="00A03E11" w:rsidRPr="00825244">
        <w:rPr>
          <w:rFonts w:ascii="Hoefler Text" w:hAnsi="Hoefler Text"/>
          <w:color w:val="000000" w:themeColor="text1"/>
          <w:lang w:val="en-US"/>
        </w:rPr>
        <w:t xml:space="preserve"> </w:t>
      </w:r>
      <w:r w:rsidR="005004D7" w:rsidRPr="00825244">
        <w:rPr>
          <w:rFonts w:ascii="Hoefler Text" w:hAnsi="Hoefler Text"/>
          <w:color w:val="000000" w:themeColor="text1"/>
          <w:lang w:val="en-US"/>
        </w:rPr>
        <w:t xml:space="preserve">These, like all definitions, are pacifying and therefore mystifying, in that they take for granted, defined once for all, what is instead mysterious, unfinished and in movement, and they do so in the interest of a social order, or of a symbolic order, that cannot but be messed up by the search of feminine freedom, because it </w:t>
      </w:r>
      <w:r w:rsidR="00ED08D4" w:rsidRPr="00825244">
        <w:rPr>
          <w:rFonts w:ascii="Hoefler Text" w:hAnsi="Hoefler Text"/>
          <w:color w:val="000000" w:themeColor="text1"/>
          <w:lang w:val="en-US"/>
        </w:rPr>
        <w:t xml:space="preserve">is </w:t>
      </w:r>
      <w:r w:rsidR="005004D7" w:rsidRPr="00825244">
        <w:rPr>
          <w:rFonts w:ascii="Hoefler Text" w:hAnsi="Hoefler Text"/>
          <w:color w:val="000000" w:themeColor="text1"/>
          <w:lang w:val="en-US"/>
        </w:rPr>
        <w:t>a search and because it is a freedom, that, to exist, refuses all planification and classification, orientin</w:t>
      </w:r>
      <w:r w:rsidR="00ED08D4" w:rsidRPr="00825244">
        <w:rPr>
          <w:rFonts w:ascii="Hoefler Text" w:hAnsi="Hoefler Text"/>
          <w:color w:val="000000" w:themeColor="text1"/>
          <w:lang w:val="en-US"/>
        </w:rPr>
        <w:t>g</w:t>
      </w:r>
      <w:r w:rsidR="005004D7" w:rsidRPr="00825244">
        <w:rPr>
          <w:rFonts w:ascii="Hoefler Text" w:hAnsi="Hoefler Text"/>
          <w:color w:val="000000" w:themeColor="text1"/>
          <w:lang w:val="en-US"/>
        </w:rPr>
        <w:t xml:space="preserve"> itself to adhering to </w:t>
      </w:r>
      <w:r w:rsidR="0034607A">
        <w:rPr>
          <w:rFonts w:ascii="Hoefler Text" w:hAnsi="Hoefler Text"/>
          <w:color w:val="000000" w:themeColor="text1"/>
          <w:lang w:val="en-US"/>
        </w:rPr>
        <w:t xml:space="preserve">the essence of </w:t>
      </w:r>
      <w:r w:rsidR="005004D7" w:rsidRPr="00825244">
        <w:rPr>
          <w:rFonts w:ascii="Hoefler Text" w:hAnsi="Hoefler Text"/>
          <w:color w:val="000000" w:themeColor="text1"/>
          <w:lang w:val="en-US"/>
        </w:rPr>
        <w:t>being.</w:t>
      </w:r>
    </w:p>
    <w:p w14:paraId="3A92C487" w14:textId="77777777" w:rsidR="0025693A" w:rsidRPr="0025693A" w:rsidRDefault="0025693A" w:rsidP="00D4631A">
      <w:pPr>
        <w:jc w:val="both"/>
        <w:rPr>
          <w:rFonts w:ascii="Hoefler Text" w:hAnsi="Hoefler Text"/>
          <w:color w:val="4472C4" w:themeColor="accent1"/>
          <w:lang w:val="en-US"/>
        </w:rPr>
      </w:pPr>
    </w:p>
    <w:p w14:paraId="6A25DCF2" w14:textId="77777777" w:rsidR="00D4631A" w:rsidRDefault="00D4631A" w:rsidP="00D4631A">
      <w:pPr>
        <w:jc w:val="both"/>
        <w:rPr>
          <w:rFonts w:ascii="Hoefler Text" w:hAnsi="Hoefler Text"/>
          <w:b/>
          <w:bCs/>
          <w:color w:val="4472C4" w:themeColor="accent1"/>
          <w:sz w:val="22"/>
          <w:szCs w:val="22"/>
          <w:lang w:val="en-US"/>
        </w:rPr>
      </w:pPr>
    </w:p>
    <w:p w14:paraId="6B156AB4" w14:textId="77777777" w:rsidR="00D25003" w:rsidRPr="00C0168A" w:rsidRDefault="00D25003" w:rsidP="00D4631A">
      <w:pPr>
        <w:jc w:val="both"/>
        <w:rPr>
          <w:rFonts w:ascii="Hoefler Text" w:hAnsi="Hoefler Text"/>
          <w:b/>
          <w:bCs/>
          <w:color w:val="4472C4" w:themeColor="accent1"/>
          <w:sz w:val="22"/>
          <w:szCs w:val="22"/>
          <w:lang w:val="en-US"/>
        </w:rPr>
      </w:pPr>
    </w:p>
    <w:p w14:paraId="3A90E7F1" w14:textId="2FAB5CF3" w:rsidR="00D4631A" w:rsidRPr="00D25003" w:rsidRDefault="00D4631A" w:rsidP="00D4631A">
      <w:pPr>
        <w:jc w:val="both"/>
        <w:rPr>
          <w:rFonts w:ascii="Hoefler Text" w:hAnsi="Hoefler Text"/>
          <w:i/>
          <w:iCs/>
          <w:lang w:val="en-US"/>
        </w:rPr>
      </w:pPr>
      <w:r w:rsidRPr="007E3ADD">
        <w:rPr>
          <w:rFonts w:ascii="Hoefler Text" w:hAnsi="Hoefler Text"/>
          <w:lang w:val="en-US"/>
        </w:rPr>
        <w:t>P.66</w:t>
      </w:r>
      <w:r w:rsidRPr="00624CE1">
        <w:rPr>
          <w:rFonts w:ascii="Hoefler Text" w:hAnsi="Hoefler Text"/>
          <w:i/>
          <w:iCs/>
          <w:lang w:val="en-US"/>
        </w:rPr>
        <w:br/>
        <w:t xml:space="preserve">Neither the love between Josephine and Miss Rosetti, nor the fact that in Mother and Daughter the young women and the schoolmistresses live together, can be defined as lesbianism. These situations </w:t>
      </w:r>
      <w:r w:rsidRPr="00624CE1">
        <w:rPr>
          <w:rFonts w:ascii="Hoefler Text" w:hAnsi="Hoefler Text"/>
          <w:i/>
          <w:iCs/>
          <w:u w:val="single"/>
          <w:lang w:val="en-US"/>
        </w:rPr>
        <w:t>don’t ensnare anyone</w:t>
      </w:r>
      <w:r w:rsidRPr="00624CE1">
        <w:rPr>
          <w:rFonts w:ascii="Hoefler Text" w:hAnsi="Hoefler Text"/>
          <w:i/>
          <w:iCs/>
          <w:lang w:val="en-US"/>
        </w:rPr>
        <w:t xml:space="preserve"> because they are so precarious, by virtue of a removal of the symbolic – the family, and language – which gives a name and status to what exists. This removal is pointed to, in Mother and Daughter, by the pretend marriages that are planned and then fall apart.</w:t>
      </w:r>
    </w:p>
    <w:p w14:paraId="30B45941" w14:textId="77777777" w:rsidR="006C2463" w:rsidRPr="00C0168A" w:rsidRDefault="006C2463" w:rsidP="00D4631A">
      <w:pPr>
        <w:jc w:val="both"/>
        <w:rPr>
          <w:rFonts w:ascii="Hoefler Text" w:hAnsi="Hoefler Text"/>
          <w:color w:val="4472C4" w:themeColor="accent1"/>
          <w:lang w:val="en-US"/>
        </w:rPr>
      </w:pPr>
    </w:p>
    <w:p w14:paraId="1390D7E8" w14:textId="2FC8FB0F" w:rsidR="006C2463" w:rsidRPr="00825244" w:rsidRDefault="006C2463" w:rsidP="00D4631A">
      <w:pPr>
        <w:jc w:val="both"/>
        <w:rPr>
          <w:rFonts w:ascii="Hoefler Text" w:hAnsi="Hoefler Text"/>
          <w:color w:val="000000" w:themeColor="text1"/>
          <w:lang w:val="en-US"/>
        </w:rPr>
      </w:pPr>
      <w:r w:rsidRPr="00825244">
        <w:rPr>
          <w:rFonts w:ascii="Hoefler Text" w:hAnsi="Hoefler Text"/>
          <w:color w:val="000000" w:themeColor="text1"/>
          <w:lang w:val="en-US"/>
        </w:rPr>
        <w:t xml:space="preserve">The interest in the ambiguous is a preference for an “indifference” or a sexual “neutrality”, </w:t>
      </w:r>
      <w:proofErr w:type="gramStart"/>
      <w:r w:rsidRPr="00825244">
        <w:rPr>
          <w:rFonts w:ascii="Hoefler Text" w:hAnsi="Hoefler Text"/>
          <w:color w:val="000000" w:themeColor="text1"/>
          <w:lang w:val="en-US"/>
        </w:rPr>
        <w:t>i.e.</w:t>
      </w:r>
      <w:proofErr w:type="gramEnd"/>
      <w:r w:rsidRPr="00825244">
        <w:rPr>
          <w:rFonts w:ascii="Hoefler Text" w:hAnsi="Hoefler Text"/>
          <w:color w:val="000000" w:themeColor="text1"/>
          <w:lang w:val="en-US"/>
        </w:rPr>
        <w:t xml:space="preserve"> it is an interest aimed at making relationships between people </w:t>
      </w:r>
      <w:r w:rsidR="00A776B0" w:rsidRPr="00825244">
        <w:rPr>
          <w:rFonts w:ascii="Hoefler Text" w:hAnsi="Hoefler Text"/>
          <w:color w:val="000000" w:themeColor="text1"/>
          <w:lang w:val="en-US"/>
        </w:rPr>
        <w:t xml:space="preserve">– </w:t>
      </w:r>
      <w:r w:rsidRPr="00825244">
        <w:rPr>
          <w:rFonts w:ascii="Hoefler Text" w:hAnsi="Hoefler Text"/>
          <w:color w:val="000000" w:themeColor="text1"/>
          <w:lang w:val="en-US"/>
        </w:rPr>
        <w:t xml:space="preserve">and of each individual with himself – to be considered (naturally, one could say, without tones of denunciation or reformative ambitions), for what they actually are, in their reality, fragmented, </w:t>
      </w:r>
      <w:r w:rsidR="00B26331" w:rsidRPr="00825244">
        <w:rPr>
          <w:rFonts w:ascii="Hoefler Text" w:hAnsi="Hoefler Text"/>
          <w:color w:val="000000" w:themeColor="text1"/>
          <w:lang w:val="en-US"/>
        </w:rPr>
        <w:t>incomplete, partial.</w:t>
      </w:r>
    </w:p>
    <w:p w14:paraId="1083C0A2" w14:textId="77777777" w:rsidR="00D4631A" w:rsidRDefault="00D4631A" w:rsidP="00D4631A">
      <w:pPr>
        <w:jc w:val="both"/>
        <w:rPr>
          <w:rFonts w:ascii="Hoefler Text" w:hAnsi="Hoefler Text"/>
          <w:b/>
          <w:bCs/>
          <w:color w:val="000000" w:themeColor="text1"/>
          <w:lang w:val="en-US"/>
        </w:rPr>
      </w:pPr>
    </w:p>
    <w:p w14:paraId="5DA661AD" w14:textId="77777777" w:rsidR="00D25003" w:rsidRPr="00825244" w:rsidRDefault="00D25003" w:rsidP="00D4631A">
      <w:pPr>
        <w:jc w:val="both"/>
        <w:rPr>
          <w:rFonts w:ascii="Hoefler Text" w:hAnsi="Hoefler Text"/>
          <w:b/>
          <w:bCs/>
          <w:color w:val="000000" w:themeColor="text1"/>
          <w:lang w:val="en-US"/>
        </w:rPr>
      </w:pPr>
    </w:p>
    <w:p w14:paraId="38A3A3DC" w14:textId="77777777" w:rsidR="006C2463" w:rsidRPr="00825244" w:rsidRDefault="006C2463" w:rsidP="00D4631A">
      <w:pPr>
        <w:jc w:val="both"/>
        <w:rPr>
          <w:rFonts w:ascii="Hoefler Text" w:hAnsi="Hoefler Text"/>
          <w:i/>
          <w:iCs/>
          <w:color w:val="000000" w:themeColor="text1"/>
          <w:lang w:val="en-US"/>
        </w:rPr>
      </w:pPr>
    </w:p>
    <w:p w14:paraId="2981B529" w14:textId="1D469A8C" w:rsidR="00D4631A" w:rsidRPr="007E3ADD" w:rsidRDefault="00D4631A" w:rsidP="00D4631A">
      <w:pPr>
        <w:jc w:val="both"/>
        <w:rPr>
          <w:rFonts w:ascii="Hoefler Text" w:hAnsi="Hoefler Text"/>
          <w:lang w:val="en-US"/>
        </w:rPr>
      </w:pPr>
      <w:r w:rsidRPr="007E3ADD">
        <w:rPr>
          <w:rFonts w:ascii="Hoefler Text" w:hAnsi="Hoefler Text"/>
          <w:lang w:val="en-US"/>
        </w:rPr>
        <w:t>P. 35</w:t>
      </w:r>
    </w:p>
    <w:p w14:paraId="700FA31C" w14:textId="21D6FA7A" w:rsidR="00D4631A" w:rsidRPr="00624CE1" w:rsidRDefault="00D4631A" w:rsidP="00D4631A">
      <w:pPr>
        <w:jc w:val="both"/>
        <w:rPr>
          <w:rFonts w:ascii="Hoefler Text" w:hAnsi="Hoefler Text"/>
          <w:i/>
          <w:iCs/>
          <w:lang w:val="en-US"/>
        </w:rPr>
      </w:pPr>
      <w:r w:rsidRPr="00624CE1">
        <w:rPr>
          <w:rFonts w:ascii="Hoefler Text" w:hAnsi="Hoefler Text"/>
          <w:i/>
          <w:iCs/>
          <w:lang w:val="en-US"/>
        </w:rPr>
        <w:t xml:space="preserve">- It’s not true to say that Jeff and </w:t>
      </w:r>
      <w:proofErr w:type="spellStart"/>
      <w:r w:rsidRPr="00624CE1">
        <w:rPr>
          <w:rFonts w:ascii="Hoefler Text" w:hAnsi="Hoefler Text"/>
          <w:i/>
          <w:iCs/>
          <w:lang w:val="en-US"/>
        </w:rPr>
        <w:t>Melanctha’s</w:t>
      </w:r>
      <w:proofErr w:type="spellEnd"/>
      <w:r w:rsidRPr="00624CE1">
        <w:rPr>
          <w:rFonts w:ascii="Hoefler Text" w:hAnsi="Hoefler Text"/>
          <w:i/>
          <w:iCs/>
          <w:lang w:val="en-US"/>
        </w:rPr>
        <w:t xml:space="preserve"> relationship is clearly portrayed as heterosexual; it could just as well be homosexual. Homosexuality is the nucleus of Gertrude Stein’s experience; she had no experience of heterosexual relationships. If we express and </w:t>
      </w:r>
      <w:proofErr w:type="spellStart"/>
      <w:r w:rsidRPr="00624CE1">
        <w:rPr>
          <w:rFonts w:ascii="Hoefler Text" w:hAnsi="Hoefler Text"/>
          <w:i/>
          <w:iCs/>
          <w:lang w:val="en-US"/>
        </w:rPr>
        <w:t>analyse</w:t>
      </w:r>
      <w:proofErr w:type="spellEnd"/>
      <w:r w:rsidRPr="00624CE1">
        <w:rPr>
          <w:rFonts w:ascii="Hoefler Text" w:hAnsi="Hoefler Text"/>
          <w:i/>
          <w:iCs/>
          <w:lang w:val="en-US"/>
        </w:rPr>
        <w:t xml:space="preserve"> love, tells its story, it genuinely makes no difference, for the person in love, whether it’s about a man of a woman. There </w:t>
      </w:r>
      <w:proofErr w:type="gramStart"/>
      <w:r w:rsidRPr="00624CE1">
        <w:rPr>
          <w:rFonts w:ascii="Hoefler Text" w:hAnsi="Hoefler Text"/>
          <w:i/>
          <w:iCs/>
          <w:lang w:val="en-US"/>
        </w:rPr>
        <w:t>are</w:t>
      </w:r>
      <w:proofErr w:type="gramEnd"/>
      <w:r w:rsidRPr="00624CE1">
        <w:rPr>
          <w:rFonts w:ascii="Hoefler Text" w:hAnsi="Hoefler Text"/>
          <w:i/>
          <w:iCs/>
          <w:lang w:val="en-US"/>
        </w:rPr>
        <w:t xml:space="preserve"> male–female relationships that are built on female dependency (there’s heterosexuality in those); on</w:t>
      </w:r>
      <w:r w:rsidR="00E1750F">
        <w:rPr>
          <w:rFonts w:ascii="Hoefler Text" w:hAnsi="Hoefler Text"/>
          <w:i/>
          <w:iCs/>
          <w:lang w:val="en-US"/>
        </w:rPr>
        <w:t>e</w:t>
      </w:r>
      <w:r w:rsidRPr="00624CE1">
        <w:rPr>
          <w:rFonts w:ascii="Hoefler Text" w:hAnsi="Hoefler Text"/>
          <w:i/>
          <w:iCs/>
          <w:lang w:val="en-US"/>
        </w:rPr>
        <w:t xml:space="preserve"> example from literature is the story of Ingeborg Bachmann’s Malina – but that’s not necessarily the way it happens. And it is precisely in this world of sexual indifference that Gertrude Stein resides.</w:t>
      </w:r>
    </w:p>
    <w:p w14:paraId="22F15260" w14:textId="77777777" w:rsidR="00D4631A" w:rsidRDefault="00D4631A" w:rsidP="00D4631A">
      <w:pPr>
        <w:jc w:val="both"/>
        <w:rPr>
          <w:rFonts w:ascii="Hoefler Text" w:hAnsi="Hoefler Text"/>
          <w:i/>
          <w:iCs/>
          <w:lang w:val="en-US"/>
        </w:rPr>
      </w:pPr>
      <w:r w:rsidRPr="00624CE1">
        <w:rPr>
          <w:rFonts w:ascii="Hoefler Text" w:hAnsi="Hoefler Text"/>
          <w:i/>
          <w:iCs/>
          <w:lang w:val="en-US"/>
        </w:rPr>
        <w:t xml:space="preserve">Indifference as neutrality; Stein as a writer of sexual neutrality. Sexual determination, in our culture – being a man or a woman – is painfully </w:t>
      </w:r>
      <w:proofErr w:type="spellStart"/>
      <w:r w:rsidRPr="00624CE1">
        <w:rPr>
          <w:rFonts w:ascii="Hoefler Text" w:hAnsi="Hoefler Text"/>
          <w:i/>
          <w:iCs/>
          <w:lang w:val="en-US"/>
        </w:rPr>
        <w:t>emphasised</w:t>
      </w:r>
      <w:proofErr w:type="spellEnd"/>
      <w:r w:rsidRPr="00624CE1">
        <w:rPr>
          <w:rFonts w:ascii="Hoefler Text" w:hAnsi="Hoefler Text"/>
          <w:i/>
          <w:iCs/>
          <w:lang w:val="en-US"/>
        </w:rPr>
        <w:t>. But, man or woman, some part [of us] is indifferent to sexual specificity. Gertrude Stein knew women better because she spent more time with them, including sexually; she preferred them. But she was gay without wanting to take revenge on men. We might say that Jeff is a second-degree transposition of Stein herself.</w:t>
      </w:r>
    </w:p>
    <w:p w14:paraId="076DD2C0" w14:textId="77777777" w:rsidR="00B64256" w:rsidRPr="00624CE1" w:rsidRDefault="00B64256" w:rsidP="00D4631A">
      <w:pPr>
        <w:jc w:val="both"/>
        <w:rPr>
          <w:rFonts w:ascii="Hoefler Text" w:hAnsi="Hoefler Text"/>
          <w:i/>
          <w:iCs/>
          <w:lang w:val="en-US"/>
        </w:rPr>
      </w:pPr>
    </w:p>
    <w:p w14:paraId="1EF1E141" w14:textId="77777777" w:rsidR="00D4631A" w:rsidRDefault="00D4631A" w:rsidP="00D4631A">
      <w:pPr>
        <w:jc w:val="both"/>
        <w:rPr>
          <w:rFonts w:ascii="Hoefler Text" w:hAnsi="Hoefler Text"/>
          <w:b/>
          <w:bCs/>
          <w:color w:val="4472C4" w:themeColor="accent1"/>
          <w:sz w:val="22"/>
          <w:szCs w:val="22"/>
          <w:lang w:val="en-US"/>
        </w:rPr>
      </w:pPr>
    </w:p>
    <w:p w14:paraId="2526A909" w14:textId="77777777" w:rsidR="00B26331" w:rsidRDefault="00B26331" w:rsidP="00D4631A">
      <w:pPr>
        <w:jc w:val="both"/>
        <w:rPr>
          <w:rFonts w:ascii="Hoefler Text" w:hAnsi="Hoefler Text"/>
          <w:b/>
          <w:bCs/>
          <w:color w:val="4472C4" w:themeColor="accent1"/>
          <w:sz w:val="22"/>
          <w:szCs w:val="22"/>
          <w:lang w:val="en-US"/>
        </w:rPr>
      </w:pPr>
    </w:p>
    <w:p w14:paraId="53145395" w14:textId="2696839D" w:rsidR="004C2B0B" w:rsidRDefault="004C2B0B">
      <w:pPr>
        <w:rPr>
          <w:rFonts w:ascii="Hoefler Text" w:hAnsi="Hoefler Text"/>
          <w:b/>
          <w:bCs/>
          <w:color w:val="4472C4" w:themeColor="accent1"/>
          <w:sz w:val="22"/>
          <w:szCs w:val="22"/>
          <w:lang w:val="en-US"/>
        </w:rPr>
      </w:pPr>
      <w:r>
        <w:rPr>
          <w:rFonts w:ascii="Hoefler Text" w:hAnsi="Hoefler Text"/>
          <w:b/>
          <w:bCs/>
          <w:color w:val="4472C4" w:themeColor="accent1"/>
          <w:sz w:val="22"/>
          <w:szCs w:val="22"/>
          <w:lang w:val="en-US"/>
        </w:rPr>
        <w:br w:type="page"/>
      </w:r>
    </w:p>
    <w:p w14:paraId="7743EE5B" w14:textId="77777777" w:rsidR="00B26331" w:rsidRPr="00AC7207" w:rsidRDefault="00B26331" w:rsidP="00D4631A">
      <w:pPr>
        <w:jc w:val="both"/>
        <w:rPr>
          <w:rFonts w:ascii="Hoefler Text" w:hAnsi="Hoefler Text"/>
          <w:b/>
          <w:bCs/>
          <w:color w:val="4472C4" w:themeColor="accent1"/>
          <w:sz w:val="22"/>
          <w:szCs w:val="22"/>
          <w:lang w:val="en-US"/>
        </w:rPr>
      </w:pPr>
    </w:p>
    <w:p w14:paraId="1752AF51" w14:textId="5E253740" w:rsidR="007C7BE4" w:rsidRPr="00DF68BB" w:rsidRDefault="00DF68BB" w:rsidP="00DF68BB">
      <w:pPr>
        <w:spacing w:line="276" w:lineRule="auto"/>
        <w:ind w:left="360"/>
        <w:jc w:val="both"/>
        <w:rPr>
          <w:rFonts w:ascii="Hoefler Text" w:hAnsi="Hoefler Text"/>
          <w:b/>
          <w:bCs/>
          <w:color w:val="000000" w:themeColor="text1"/>
          <w:sz w:val="28"/>
          <w:szCs w:val="28"/>
          <w:lang w:val="en-US"/>
        </w:rPr>
      </w:pPr>
      <w:r>
        <w:rPr>
          <w:rFonts w:ascii="Hoefler Text" w:hAnsi="Hoefler Text"/>
          <w:b/>
          <w:bCs/>
          <w:color w:val="000000" w:themeColor="text1"/>
          <w:sz w:val="28"/>
          <w:szCs w:val="28"/>
          <w:lang w:val="en-US"/>
        </w:rPr>
        <w:t>3.</w:t>
      </w:r>
      <w:r w:rsidR="007C7BE4" w:rsidRPr="00DF68BB">
        <w:rPr>
          <w:rFonts w:ascii="Hoefler Text" w:hAnsi="Hoefler Text"/>
          <w:b/>
          <w:bCs/>
          <w:color w:val="000000" w:themeColor="text1"/>
          <w:sz w:val="28"/>
          <w:szCs w:val="28"/>
          <w:lang w:val="en-US"/>
        </w:rPr>
        <w:t>Sexual orientation as symbolic orientation</w:t>
      </w:r>
      <w:r w:rsidR="002A4C99" w:rsidRPr="00DF68BB">
        <w:rPr>
          <w:rFonts w:ascii="Hoefler Text" w:hAnsi="Hoefler Text"/>
          <w:b/>
          <w:bCs/>
          <w:color w:val="000000" w:themeColor="text1"/>
          <w:sz w:val="28"/>
          <w:szCs w:val="28"/>
          <w:lang w:val="en-US"/>
        </w:rPr>
        <w:t xml:space="preserve"> (Silvia </w:t>
      </w:r>
      <w:proofErr w:type="spellStart"/>
      <w:r w:rsidR="002A4C99" w:rsidRPr="00DF68BB">
        <w:rPr>
          <w:rFonts w:ascii="Hoefler Text" w:hAnsi="Hoefler Text"/>
          <w:b/>
          <w:bCs/>
          <w:color w:val="000000" w:themeColor="text1"/>
          <w:sz w:val="28"/>
          <w:szCs w:val="28"/>
          <w:lang w:val="en-US"/>
        </w:rPr>
        <w:t>Niccolai</w:t>
      </w:r>
      <w:proofErr w:type="spellEnd"/>
      <w:r w:rsidR="002A4C99" w:rsidRPr="00DF68BB">
        <w:rPr>
          <w:rFonts w:ascii="Hoefler Text" w:hAnsi="Hoefler Text"/>
          <w:b/>
          <w:bCs/>
          <w:color w:val="000000" w:themeColor="text1"/>
          <w:sz w:val="28"/>
          <w:szCs w:val="28"/>
          <w:lang w:val="en-US"/>
        </w:rPr>
        <w:t>)</w:t>
      </w:r>
    </w:p>
    <w:p w14:paraId="04D31C3B" w14:textId="1C70F4EB" w:rsidR="00D4631A" w:rsidRPr="00B34770" w:rsidRDefault="00B26331" w:rsidP="00D25003">
      <w:pPr>
        <w:spacing w:line="276" w:lineRule="auto"/>
        <w:jc w:val="both"/>
        <w:rPr>
          <w:rFonts w:ascii="Hoefler Text" w:hAnsi="Hoefler Text"/>
          <w:color w:val="000000" w:themeColor="text1"/>
          <w:lang w:val="en-US"/>
        </w:rPr>
      </w:pPr>
      <w:r w:rsidRPr="00B34770">
        <w:rPr>
          <w:rFonts w:ascii="Hoefler Text" w:hAnsi="Hoefler Text"/>
          <w:color w:val="000000" w:themeColor="text1"/>
          <w:lang w:val="en-US"/>
        </w:rPr>
        <w:t>The discussion on sexual identity (</w:t>
      </w:r>
      <w:r w:rsidR="0060710D">
        <w:rPr>
          <w:rFonts w:ascii="Hoefler Text" w:hAnsi="Hoefler Text"/>
          <w:color w:val="000000" w:themeColor="text1"/>
          <w:lang w:val="en-US"/>
        </w:rPr>
        <w:t>similar and symmetrical</w:t>
      </w:r>
      <w:r w:rsidRPr="00B34770">
        <w:rPr>
          <w:rFonts w:ascii="Hoefler Text" w:hAnsi="Hoefler Text"/>
          <w:color w:val="000000" w:themeColor="text1"/>
          <w:lang w:val="en-US"/>
        </w:rPr>
        <w:t xml:space="preserve"> to what in the</w:t>
      </w:r>
      <w:r w:rsidR="00164AC3">
        <w:rPr>
          <w:rFonts w:ascii="Hoefler Text" w:hAnsi="Hoefler Text"/>
          <w:color w:val="000000" w:themeColor="text1"/>
          <w:lang w:val="en-US"/>
        </w:rPr>
        <w:t xml:space="preserve">ir reflections on language, </w:t>
      </w:r>
      <w:proofErr w:type="spellStart"/>
      <w:r w:rsidR="00164AC3">
        <w:rPr>
          <w:rFonts w:ascii="Hoefler Text" w:hAnsi="Hoefler Text"/>
          <w:color w:val="000000" w:themeColor="text1"/>
          <w:lang w:val="en-US"/>
        </w:rPr>
        <w:t>cfr</w:t>
      </w:r>
      <w:proofErr w:type="spellEnd"/>
      <w:r w:rsidR="00164AC3">
        <w:rPr>
          <w:rFonts w:ascii="Hoefler Text" w:hAnsi="Hoefler Text"/>
          <w:color w:val="000000" w:themeColor="text1"/>
          <w:lang w:val="en-US"/>
        </w:rPr>
        <w:t>.</w:t>
      </w:r>
      <w:r w:rsidRPr="00B34770">
        <w:rPr>
          <w:rFonts w:ascii="Hoefler Text" w:hAnsi="Hoefler Text"/>
          <w:color w:val="000000" w:themeColor="text1"/>
          <w:lang w:val="en-US"/>
        </w:rPr>
        <w:t xml:space="preserve"> </w:t>
      </w:r>
      <w:r w:rsidR="00164AC3" w:rsidRPr="00164AC3">
        <w:rPr>
          <w:rFonts w:ascii="Hoefler Text" w:hAnsi="Hoefler Text"/>
          <w:i/>
          <w:iCs/>
          <w:color w:val="000000" w:themeColor="text1"/>
          <w:lang w:val="en-US"/>
        </w:rPr>
        <w:t>infra</w:t>
      </w:r>
      <w:r w:rsidRPr="00B34770">
        <w:rPr>
          <w:rFonts w:ascii="Hoefler Text" w:hAnsi="Hoefler Text"/>
          <w:color w:val="000000" w:themeColor="text1"/>
          <w:lang w:val="en-US"/>
        </w:rPr>
        <w:t xml:space="preserve">) does </w:t>
      </w:r>
      <w:r w:rsidR="00982783" w:rsidRPr="00B34770">
        <w:rPr>
          <w:rFonts w:ascii="Hoefler Text" w:hAnsi="Hoefler Text"/>
          <w:color w:val="000000" w:themeColor="text1"/>
          <w:lang w:val="en-US"/>
        </w:rPr>
        <w:t>not</w:t>
      </w:r>
      <w:r w:rsidRPr="00B34770">
        <w:rPr>
          <w:rFonts w:ascii="Hoefler Text" w:hAnsi="Hoefler Text"/>
          <w:color w:val="000000" w:themeColor="text1"/>
          <w:lang w:val="en-US"/>
        </w:rPr>
        <w:t xml:space="preserve"> remain confined to what might seem to be its specific field, i.e., that of sexual orientation. </w:t>
      </w:r>
      <w:r w:rsidR="0048101F" w:rsidRPr="00B34770">
        <w:rPr>
          <w:rFonts w:ascii="Hoefler Text" w:hAnsi="Hoefler Text"/>
          <w:color w:val="000000" w:themeColor="text1"/>
          <w:lang w:val="en-US"/>
        </w:rPr>
        <w:t xml:space="preserve">It is clear that, instead, the readers of the Catalogue understand the theme of sexual orientation in the key </w:t>
      </w:r>
      <w:proofErr w:type="gramStart"/>
      <w:r w:rsidR="0048101F" w:rsidRPr="00B34770">
        <w:rPr>
          <w:rFonts w:ascii="Hoefler Text" w:hAnsi="Hoefler Text"/>
          <w:color w:val="000000" w:themeColor="text1"/>
          <w:lang w:val="en-US"/>
        </w:rPr>
        <w:t>of</w:t>
      </w:r>
      <w:proofErr w:type="gramEnd"/>
      <w:r w:rsidR="0048101F" w:rsidRPr="00B34770">
        <w:rPr>
          <w:rFonts w:ascii="Hoefler Text" w:hAnsi="Hoefler Text"/>
          <w:color w:val="000000" w:themeColor="text1"/>
          <w:lang w:val="en-US"/>
        </w:rPr>
        <w:t xml:space="preserve"> symbolic orientation. The preference for defined identities (even if in transgressive hypotheses) iterates </w:t>
      </w:r>
      <w:r w:rsidR="003908C9" w:rsidRPr="00B34770">
        <w:rPr>
          <w:rFonts w:ascii="Hoefler Text" w:hAnsi="Hoefler Text"/>
          <w:color w:val="000000" w:themeColor="text1"/>
          <w:lang w:val="en-US"/>
        </w:rPr>
        <w:t xml:space="preserve">a </w:t>
      </w:r>
      <w:r w:rsidR="0048101F" w:rsidRPr="00B34770">
        <w:rPr>
          <w:rFonts w:ascii="Hoefler Text" w:hAnsi="Hoefler Text"/>
          <w:color w:val="000000" w:themeColor="text1"/>
          <w:lang w:val="en-US"/>
        </w:rPr>
        <w:t>movement, a movement on which the dominant symbolic order is built, a movement of substitution of reality, for what it is, with the models that, by taking its place, deny it and pretend to make it insignificant. A passage dedicated Virginia’s doubts about her sexuality is very explanatory in this regard.</w:t>
      </w:r>
    </w:p>
    <w:p w14:paraId="5B6709B7" w14:textId="77777777" w:rsidR="00B26331" w:rsidRPr="00B26331" w:rsidRDefault="00B26331" w:rsidP="00D4631A">
      <w:pPr>
        <w:jc w:val="both"/>
        <w:rPr>
          <w:rFonts w:ascii="Hoefler Text" w:hAnsi="Hoefler Text"/>
          <w:color w:val="4472C4" w:themeColor="accent1"/>
          <w:lang w:val="en-US"/>
        </w:rPr>
      </w:pPr>
    </w:p>
    <w:p w14:paraId="6001E333" w14:textId="77777777" w:rsidR="00D4631A" w:rsidRPr="00C0168A" w:rsidRDefault="00D4631A" w:rsidP="00D4631A">
      <w:pPr>
        <w:jc w:val="both"/>
        <w:rPr>
          <w:rFonts w:ascii="Hoefler Text" w:hAnsi="Hoefler Text"/>
          <w:b/>
          <w:bCs/>
          <w:color w:val="4472C4" w:themeColor="accent1"/>
          <w:lang w:val="en-US"/>
        </w:rPr>
      </w:pPr>
    </w:p>
    <w:p w14:paraId="437612E3" w14:textId="77777777" w:rsidR="00D4631A" w:rsidRPr="007A3B2B" w:rsidRDefault="00D4631A" w:rsidP="00D4631A">
      <w:pPr>
        <w:jc w:val="both"/>
        <w:rPr>
          <w:rFonts w:ascii="Hoefler Text" w:hAnsi="Hoefler Text"/>
          <w:lang w:val="en-US"/>
        </w:rPr>
      </w:pPr>
      <w:r w:rsidRPr="007A3B2B">
        <w:rPr>
          <w:rFonts w:ascii="Hoefler Text" w:hAnsi="Hoefler Text"/>
          <w:lang w:val="en-US"/>
        </w:rPr>
        <w:t>Pp. 47–48</w:t>
      </w:r>
    </w:p>
    <w:p w14:paraId="23BF75DE" w14:textId="77777777" w:rsidR="00D4631A" w:rsidRPr="00B64256" w:rsidRDefault="00D4631A" w:rsidP="00D4631A">
      <w:pPr>
        <w:jc w:val="both"/>
        <w:rPr>
          <w:rFonts w:ascii="Hoefler Text" w:hAnsi="Hoefler Text"/>
          <w:i/>
          <w:iCs/>
          <w:lang w:val="en-US"/>
        </w:rPr>
      </w:pPr>
      <w:r w:rsidRPr="00B64256">
        <w:rPr>
          <w:rFonts w:ascii="Hoefler Text" w:hAnsi="Hoefler Text"/>
          <w:i/>
          <w:iCs/>
          <w:lang w:val="en-US"/>
        </w:rPr>
        <w:t xml:space="preserve">It’s as if Woolf has doubts about (her) sexuality. She was incredibly anxious when she waited for the critics’ assessment of her books. Such anxiety is the same one </w:t>
      </w:r>
      <w:proofErr w:type="gramStart"/>
      <w:r w:rsidRPr="00B64256">
        <w:rPr>
          <w:rFonts w:ascii="Hoefler Text" w:hAnsi="Hoefler Text"/>
          <w:i/>
          <w:iCs/>
          <w:lang w:val="en-US"/>
        </w:rPr>
        <w:t>women</w:t>
      </w:r>
      <w:proofErr w:type="gramEnd"/>
      <w:r w:rsidRPr="00B64256">
        <w:rPr>
          <w:rFonts w:ascii="Hoefler Text" w:hAnsi="Hoefler Text"/>
          <w:i/>
          <w:iCs/>
          <w:lang w:val="en-US"/>
        </w:rPr>
        <w:t xml:space="preserve"> encounter in their daily lives. “Illuminations, matches struck unexpectedly in the dark.” (To the Lighthouse)</w:t>
      </w:r>
    </w:p>
    <w:p w14:paraId="0319929B" w14:textId="77777777" w:rsidR="00D4631A" w:rsidRPr="00B64256" w:rsidRDefault="00D4631A" w:rsidP="00D4631A">
      <w:pPr>
        <w:jc w:val="both"/>
        <w:rPr>
          <w:rFonts w:ascii="Hoefler Text" w:hAnsi="Hoefler Text"/>
          <w:i/>
          <w:iCs/>
          <w:lang w:val="en-US"/>
        </w:rPr>
      </w:pPr>
      <w:r w:rsidRPr="00B64256">
        <w:rPr>
          <w:rFonts w:ascii="Hoefler Text" w:hAnsi="Hoefler Text"/>
          <w:i/>
          <w:iCs/>
          <w:lang w:val="en-US"/>
        </w:rPr>
        <w:t xml:space="preserve">Doubts about sexuality can be found in the situations experienced by some of the characters in her novels. In The Voyage Out, Rachel falls in love and dies. In Night and Day, Katherine wonders whether falling in love and getting married means giving up on life and giving in to inertia, losing sight of things. “One wanted fifty pairs of eyes to see with,” Lilly Briscoe says [to herself], </w:t>
      </w:r>
      <w:proofErr w:type="gramStart"/>
      <w:r w:rsidRPr="00B64256">
        <w:rPr>
          <w:rFonts w:ascii="Hoefler Text" w:hAnsi="Hoefler Text"/>
          <w:i/>
          <w:iCs/>
          <w:lang w:val="en-US"/>
        </w:rPr>
        <w:t>in To</w:t>
      </w:r>
      <w:proofErr w:type="gramEnd"/>
      <w:r w:rsidRPr="00B64256">
        <w:rPr>
          <w:rFonts w:ascii="Hoefler Text" w:hAnsi="Hoefler Text"/>
          <w:i/>
          <w:iCs/>
          <w:lang w:val="en-US"/>
        </w:rPr>
        <w:t xml:space="preserve"> the Lighthouse. In </w:t>
      </w:r>
      <w:proofErr w:type="spellStart"/>
      <w:r w:rsidRPr="00B64256">
        <w:rPr>
          <w:rFonts w:ascii="Hoefler Text" w:hAnsi="Hoefler Text"/>
          <w:i/>
          <w:iCs/>
          <w:lang w:val="en-US"/>
        </w:rPr>
        <w:t>Mrs</w:t>
      </w:r>
      <w:proofErr w:type="spellEnd"/>
      <w:r w:rsidRPr="00B64256">
        <w:rPr>
          <w:rFonts w:ascii="Hoefler Text" w:hAnsi="Hoefler Text"/>
          <w:i/>
          <w:iCs/>
          <w:lang w:val="en-US"/>
        </w:rPr>
        <w:t xml:space="preserve"> Dalloway, Elisabeth dismisses her memory of the young men who compared her to poplar trees and hyacinths and sees churches as “shapes of grey paper, breasting the stream of the Strand”; as if to say that sight is </w:t>
      </w:r>
      <w:r w:rsidRPr="00B64256">
        <w:rPr>
          <w:rFonts w:ascii="Hoefler Text" w:hAnsi="Hoefler Text"/>
          <w:i/>
          <w:iCs/>
          <w:u w:val="single"/>
          <w:lang w:val="en-US"/>
        </w:rPr>
        <w:t>beyond sexual predation</w:t>
      </w:r>
      <w:r w:rsidRPr="00B64256">
        <w:rPr>
          <w:rFonts w:ascii="Hoefler Text" w:hAnsi="Hoefler Text"/>
          <w:i/>
          <w:iCs/>
          <w:lang w:val="en-US"/>
        </w:rPr>
        <w:t xml:space="preserve">. </w:t>
      </w:r>
    </w:p>
    <w:p w14:paraId="0719E654" w14:textId="77777777" w:rsidR="00D4631A" w:rsidRPr="00B64256" w:rsidRDefault="00D4631A" w:rsidP="00D4631A">
      <w:pPr>
        <w:jc w:val="both"/>
        <w:rPr>
          <w:rFonts w:ascii="Hoefler Text" w:hAnsi="Hoefler Text"/>
          <w:i/>
          <w:iCs/>
          <w:lang w:val="en-US"/>
        </w:rPr>
      </w:pPr>
      <w:r w:rsidRPr="00B64256">
        <w:rPr>
          <w:rFonts w:ascii="Hoefler Text" w:hAnsi="Hoefler Text"/>
          <w:i/>
          <w:iCs/>
          <w:lang w:val="en-US"/>
        </w:rPr>
        <w:t xml:space="preserve">In Orlando the image of the hyacinth recurs, again associated with the sexual organs: “like those hyacinths […] free from taint, dependence, soilure of humanity or care for one's kind.” For </w:t>
      </w:r>
      <w:proofErr w:type="spellStart"/>
      <w:r w:rsidRPr="00B64256">
        <w:rPr>
          <w:rFonts w:ascii="Hoefler Text" w:hAnsi="Hoefler Text"/>
          <w:i/>
          <w:iCs/>
          <w:lang w:val="en-US"/>
        </w:rPr>
        <w:t>Mrs</w:t>
      </w:r>
      <w:proofErr w:type="spellEnd"/>
      <w:r w:rsidRPr="00B64256">
        <w:rPr>
          <w:rFonts w:ascii="Hoefler Text" w:hAnsi="Hoefler Text"/>
          <w:i/>
          <w:iCs/>
          <w:lang w:val="en-US"/>
        </w:rPr>
        <w:t xml:space="preserve"> Ramsay, sight is finding a place of resistance within, where she can withdraw, free from the gaze of others, “an odd-shaped triangular shadow”.</w:t>
      </w:r>
    </w:p>
    <w:p w14:paraId="07A5E9D5" w14:textId="77777777" w:rsidR="00D4631A" w:rsidRPr="00B64256" w:rsidRDefault="00D4631A" w:rsidP="00D4631A">
      <w:pPr>
        <w:jc w:val="both"/>
        <w:rPr>
          <w:rFonts w:ascii="Hoefler Text" w:hAnsi="Hoefler Text"/>
          <w:i/>
          <w:iCs/>
          <w:lang w:val="en-US"/>
        </w:rPr>
      </w:pPr>
      <w:r w:rsidRPr="00B64256">
        <w:rPr>
          <w:rFonts w:ascii="Hoefler Text" w:hAnsi="Hoefler Text"/>
          <w:i/>
          <w:iCs/>
          <w:lang w:val="en-US"/>
        </w:rPr>
        <w:t xml:space="preserve">How to withdraw? There are two ways: the shadow, </w:t>
      </w:r>
      <w:proofErr w:type="spellStart"/>
      <w:r w:rsidRPr="00B64256">
        <w:rPr>
          <w:rFonts w:ascii="Hoefler Text" w:hAnsi="Hoefler Text"/>
          <w:i/>
          <w:iCs/>
          <w:lang w:val="en-US"/>
        </w:rPr>
        <w:t>Mrs</w:t>
      </w:r>
      <w:proofErr w:type="spellEnd"/>
      <w:r w:rsidRPr="00B64256">
        <w:rPr>
          <w:rFonts w:ascii="Hoefler Text" w:hAnsi="Hoefler Text"/>
          <w:i/>
          <w:iCs/>
          <w:lang w:val="en-US"/>
        </w:rPr>
        <w:t xml:space="preserve"> Ramsey’s dark and impenetrable place; or the work of giving shape to things, which is what Lilly Briscoe does. This is difficult work in (for) Woolf, except when, in Three Guineas, she lucidly plans a society of female outsiders.</w:t>
      </w:r>
    </w:p>
    <w:p w14:paraId="0308352A" w14:textId="77777777" w:rsidR="00D4631A" w:rsidRPr="00B64256" w:rsidRDefault="00D4631A" w:rsidP="00D4631A">
      <w:pPr>
        <w:jc w:val="both"/>
        <w:rPr>
          <w:rFonts w:ascii="Hoefler Text" w:hAnsi="Hoefler Text"/>
          <w:i/>
          <w:iCs/>
          <w:lang w:val="en-US"/>
        </w:rPr>
      </w:pPr>
      <w:r w:rsidRPr="00B64256">
        <w:rPr>
          <w:rFonts w:ascii="Hoefler Text" w:hAnsi="Hoefler Text"/>
          <w:i/>
          <w:iCs/>
          <w:lang w:val="en-US"/>
        </w:rPr>
        <w:t>“Lilly wondered how she might portray her.” (To the Lighthouse)</w:t>
      </w:r>
    </w:p>
    <w:p w14:paraId="6CEC3798" w14:textId="77777777" w:rsidR="00D4631A" w:rsidRPr="00B64256" w:rsidRDefault="00D4631A" w:rsidP="00D4631A">
      <w:pPr>
        <w:jc w:val="both"/>
        <w:rPr>
          <w:rFonts w:ascii="Hoefler Text" w:hAnsi="Hoefler Text"/>
          <w:i/>
          <w:iCs/>
          <w:lang w:val="en-US"/>
        </w:rPr>
      </w:pPr>
      <w:proofErr w:type="spellStart"/>
      <w:r w:rsidRPr="00B64256">
        <w:rPr>
          <w:rFonts w:ascii="Hoefler Text" w:hAnsi="Hoefler Text"/>
          <w:i/>
          <w:iCs/>
          <w:lang w:val="en-US"/>
        </w:rPr>
        <w:t>Mrs</w:t>
      </w:r>
      <w:proofErr w:type="spellEnd"/>
      <w:r w:rsidRPr="00B64256">
        <w:rPr>
          <w:rFonts w:ascii="Hoefler Text" w:hAnsi="Hoefler Text"/>
          <w:i/>
          <w:iCs/>
          <w:lang w:val="en-US"/>
        </w:rPr>
        <w:t xml:space="preserve"> Ramsay and the painter Lily Briscoe’s contrasting situations in life depict the conflict between giving shape to a family (having children, providing for the well-being of others, living in response to other people’s desires) and giving shape to oneself, creating something for oneself (giving shape to an object of one’s own, one’s own desires; the creation of the self as an art or genuine artistic creation). Naturally Virginia stands with Lily Briscoe, but her deeper emotions remain divided. The exchanges between the two women – the mother and the painter – are at once dramatic, tender and full of irritation, as they are in any mother–daughter relationship.</w:t>
      </w:r>
    </w:p>
    <w:p w14:paraId="3D1DA305" w14:textId="77777777" w:rsidR="00D4631A" w:rsidRPr="00B64256" w:rsidRDefault="00D4631A" w:rsidP="00D4631A">
      <w:pPr>
        <w:jc w:val="both"/>
        <w:rPr>
          <w:rFonts w:ascii="Hoefler Text" w:hAnsi="Hoefler Text"/>
          <w:i/>
          <w:iCs/>
          <w:lang w:val="en-US"/>
        </w:rPr>
      </w:pPr>
      <w:proofErr w:type="spellStart"/>
      <w:r w:rsidRPr="00B64256">
        <w:rPr>
          <w:rFonts w:ascii="Hoefler Text" w:hAnsi="Hoefler Text"/>
          <w:i/>
          <w:iCs/>
          <w:lang w:val="en-US"/>
        </w:rPr>
        <w:t>Mrs</w:t>
      </w:r>
      <w:proofErr w:type="spellEnd"/>
      <w:r w:rsidRPr="00B64256">
        <w:rPr>
          <w:rFonts w:ascii="Hoefler Text" w:hAnsi="Hoefler Text"/>
          <w:i/>
          <w:iCs/>
          <w:lang w:val="en-US"/>
        </w:rPr>
        <w:t xml:space="preserve"> Ramsey and </w:t>
      </w:r>
      <w:proofErr w:type="spellStart"/>
      <w:r w:rsidRPr="00B64256">
        <w:rPr>
          <w:rFonts w:ascii="Hoefler Text" w:hAnsi="Hoefler Text"/>
          <w:i/>
          <w:iCs/>
          <w:lang w:val="en-US"/>
        </w:rPr>
        <w:t>Mrs</w:t>
      </w:r>
      <w:proofErr w:type="spellEnd"/>
      <w:r w:rsidRPr="00B64256">
        <w:rPr>
          <w:rFonts w:ascii="Hoefler Text" w:hAnsi="Hoefler Text"/>
          <w:i/>
          <w:iCs/>
          <w:lang w:val="en-US"/>
        </w:rPr>
        <w:t xml:space="preserve"> Dalloway have something both seductive and annoying about them. They’re luminous and opaque, even though they are </w:t>
      </w:r>
      <w:proofErr w:type="spellStart"/>
      <w:r w:rsidRPr="00B64256">
        <w:rPr>
          <w:rFonts w:ascii="Hoefler Text" w:hAnsi="Hoefler Text"/>
          <w:i/>
          <w:iCs/>
          <w:lang w:val="en-US"/>
        </w:rPr>
        <w:t>recognised</w:t>
      </w:r>
      <w:proofErr w:type="spellEnd"/>
      <w:r w:rsidRPr="00B64256">
        <w:rPr>
          <w:rFonts w:ascii="Hoefler Text" w:hAnsi="Hoefler Text"/>
          <w:i/>
          <w:iCs/>
          <w:lang w:val="en-US"/>
        </w:rPr>
        <w:t xml:space="preserve"> as mothers who “make of the moment something permanent”, the harmony of which, in its suggestion of ‘peaceful lives’, provokes a tremor of happiness. In its absence one feels alone, betrayed, bereft of something. One of us defined emptiness as the borderline between mother and daughter – a feeling of limbo when compared to a dual image that never entirely reflects women. In Woolf the mother–daughter exchange ultimately seems to </w:t>
      </w:r>
      <w:proofErr w:type="spellStart"/>
      <w:r w:rsidRPr="00B64256">
        <w:rPr>
          <w:rFonts w:ascii="Hoefler Text" w:hAnsi="Hoefler Text"/>
          <w:i/>
          <w:iCs/>
          <w:lang w:val="en-US"/>
        </w:rPr>
        <w:t>flavour</w:t>
      </w:r>
      <w:proofErr w:type="spellEnd"/>
      <w:r w:rsidRPr="00B64256">
        <w:rPr>
          <w:rFonts w:ascii="Hoefler Text" w:hAnsi="Hoefler Text"/>
          <w:i/>
          <w:iCs/>
          <w:lang w:val="en-US"/>
        </w:rPr>
        <w:t xml:space="preserve"> the latter; her point of view prevails; she has the chance to attain creation. But the detachment from the mother becomes a loss and abandonment that she can never get over. There’s no answer.</w:t>
      </w:r>
    </w:p>
    <w:p w14:paraId="3503CC29" w14:textId="77777777" w:rsidR="00D4631A" w:rsidRPr="00B64256" w:rsidRDefault="00D4631A" w:rsidP="00D4631A">
      <w:pPr>
        <w:jc w:val="both"/>
        <w:rPr>
          <w:rFonts w:ascii="Hoefler Text" w:hAnsi="Hoefler Text"/>
          <w:i/>
          <w:iCs/>
          <w:lang w:val="en-US"/>
        </w:rPr>
      </w:pPr>
      <w:r w:rsidRPr="00B64256">
        <w:rPr>
          <w:rFonts w:ascii="Hoefler Text" w:hAnsi="Hoefler Text"/>
          <w:i/>
          <w:iCs/>
          <w:lang w:val="en-US"/>
        </w:rPr>
        <w:t xml:space="preserve">We asked ourselves which of the two women, </w:t>
      </w:r>
      <w:proofErr w:type="spellStart"/>
      <w:r w:rsidRPr="00B64256">
        <w:rPr>
          <w:rFonts w:ascii="Hoefler Text" w:hAnsi="Hoefler Text"/>
          <w:i/>
          <w:iCs/>
          <w:lang w:val="en-US"/>
        </w:rPr>
        <w:t>Mrs</w:t>
      </w:r>
      <w:proofErr w:type="spellEnd"/>
      <w:r w:rsidRPr="00B64256">
        <w:rPr>
          <w:rFonts w:ascii="Hoefler Text" w:hAnsi="Hoefler Text"/>
          <w:i/>
          <w:iCs/>
          <w:lang w:val="en-US"/>
        </w:rPr>
        <w:t xml:space="preserve"> Ramsey or Lily Briscoe, we felt closer to. Ultimately, neither. We no longer have either the willingness or ability for happy replenishments in the Ramsey style; nor, at this point, do have any for the exhausting struggle of personal creation.</w:t>
      </w:r>
    </w:p>
    <w:p w14:paraId="6DBC1676" w14:textId="77777777" w:rsidR="00D4631A" w:rsidRPr="00B64256" w:rsidRDefault="00D4631A" w:rsidP="00D4631A">
      <w:pPr>
        <w:jc w:val="both"/>
        <w:rPr>
          <w:rFonts w:ascii="Hoefler Text" w:hAnsi="Hoefler Text"/>
          <w:i/>
          <w:iCs/>
          <w:lang w:val="en-US"/>
        </w:rPr>
      </w:pPr>
      <w:r w:rsidRPr="00B64256">
        <w:rPr>
          <w:rFonts w:ascii="Hoefler Text" w:hAnsi="Hoefler Text"/>
          <w:i/>
          <w:iCs/>
          <w:lang w:val="en-US"/>
        </w:rPr>
        <w:t xml:space="preserve">We see a small margin between loving effacement and personal </w:t>
      </w:r>
      <w:proofErr w:type="spellStart"/>
      <w:r w:rsidRPr="00B64256">
        <w:rPr>
          <w:rFonts w:ascii="Hoefler Text" w:hAnsi="Hoefler Text"/>
          <w:i/>
          <w:iCs/>
          <w:lang w:val="en-US"/>
        </w:rPr>
        <w:t>realisation</w:t>
      </w:r>
      <w:proofErr w:type="spellEnd"/>
      <w:r w:rsidRPr="00B64256">
        <w:rPr>
          <w:rFonts w:ascii="Hoefler Text" w:hAnsi="Hoefler Text"/>
          <w:i/>
          <w:iCs/>
          <w:lang w:val="en-US"/>
        </w:rPr>
        <w:t xml:space="preserve">. We won’t superimpose the valuable effort of being present onto women’s negation throughout history; we would rather slow down and change course. Effacement is thus transformed into distance, and this feeling of limbo starts to </w:t>
      </w:r>
      <w:r w:rsidRPr="00B64256">
        <w:rPr>
          <w:rFonts w:ascii="Hoefler Text" w:hAnsi="Hoefler Text"/>
          <w:i/>
          <w:iCs/>
          <w:u w:val="single"/>
          <w:lang w:val="en-US"/>
        </w:rPr>
        <w:t>tell itself</w:t>
      </w:r>
      <w:r w:rsidRPr="00B64256">
        <w:rPr>
          <w:rFonts w:ascii="Hoefler Text" w:hAnsi="Hoefler Text"/>
          <w:i/>
          <w:iCs/>
          <w:lang w:val="en-US"/>
        </w:rPr>
        <w:t xml:space="preserve"> what we want. This emptiness may be somewhat different to “having a room of one’s own”. What women do to achieve recognition falls within the male symbolic order, and that is where it is inevitably granted its definition. Virginia Woolf’s anxieties say all that needs to be said about this. The urgency of </w:t>
      </w:r>
      <w:proofErr w:type="spellStart"/>
      <w:r w:rsidRPr="00B64256">
        <w:rPr>
          <w:rFonts w:ascii="Hoefler Text" w:hAnsi="Hoefler Text"/>
          <w:i/>
          <w:iCs/>
          <w:lang w:val="en-US"/>
        </w:rPr>
        <w:t>self-realisation</w:t>
      </w:r>
      <w:proofErr w:type="spellEnd"/>
      <w:r w:rsidRPr="00B64256">
        <w:rPr>
          <w:rFonts w:ascii="Hoefler Text" w:hAnsi="Hoefler Text"/>
          <w:i/>
          <w:iCs/>
          <w:lang w:val="en-US"/>
        </w:rPr>
        <w:t xml:space="preserve"> – through children, books, a profession, etc. – normally causes one to fall into imitation and subordination. Any efforts to erase this negative sign from one’s own work are rarely successful, and there is always an enormous price to pay, in any case. </w:t>
      </w:r>
    </w:p>
    <w:p w14:paraId="63B69757" w14:textId="77777777" w:rsidR="00D4631A" w:rsidRPr="00B64256" w:rsidRDefault="00D4631A" w:rsidP="00D4631A">
      <w:pPr>
        <w:jc w:val="both"/>
        <w:rPr>
          <w:rFonts w:ascii="Hoefler Text" w:hAnsi="Hoefler Text"/>
          <w:i/>
          <w:iCs/>
          <w:lang w:val="en-US"/>
        </w:rPr>
      </w:pPr>
      <w:r w:rsidRPr="00B64256">
        <w:rPr>
          <w:rFonts w:ascii="Hoefler Text" w:hAnsi="Hoefler Text"/>
          <w:i/>
          <w:iCs/>
          <w:lang w:val="en-US"/>
        </w:rPr>
        <w:lastRenderedPageBreak/>
        <w:t>We can work more effectively with contradiction than with positive definitions. The thing that affects us significantly is the lack of a language. Our experience is of talking with words that are effectively put in our mouths, while we remain silent. This silence must have some meaning. We like Virginia Woolf’s writing, including its enormous struggle, because it again speaks for a sexuality that is uncertain, that is seeking itself. But we also know that the language of artistic creation on which she relied absolutely – as she did on the language of science and power – is immune to our experience. Our muteness is never written into it in any significant way.</w:t>
      </w:r>
    </w:p>
    <w:p w14:paraId="1117AC25" w14:textId="77777777" w:rsidR="00804308" w:rsidRPr="00C0168A" w:rsidRDefault="00804308" w:rsidP="00D4631A">
      <w:pPr>
        <w:jc w:val="both"/>
        <w:rPr>
          <w:rFonts w:ascii="Hoefler Text" w:hAnsi="Hoefler Text"/>
          <w:color w:val="4472C4" w:themeColor="accent1"/>
          <w:lang w:val="en-US"/>
        </w:rPr>
      </w:pPr>
    </w:p>
    <w:p w14:paraId="1E136BFE" w14:textId="28F32D2C" w:rsidR="00804308" w:rsidRPr="00A51785" w:rsidRDefault="00804308" w:rsidP="00D4631A">
      <w:pPr>
        <w:jc w:val="both"/>
        <w:rPr>
          <w:rFonts w:ascii="Hoefler Text" w:hAnsi="Hoefler Text"/>
          <w:color w:val="000000" w:themeColor="text1"/>
          <w:lang w:val="en-US"/>
        </w:rPr>
      </w:pPr>
      <w:r w:rsidRPr="00E70AD5">
        <w:rPr>
          <w:rFonts w:ascii="Hoefler Text" w:hAnsi="Hoefler Text"/>
          <w:color w:val="000000" w:themeColor="text1"/>
          <w:lang w:val="en-US"/>
        </w:rPr>
        <w:t>In the passage, Virginia’s doubts</w:t>
      </w:r>
      <w:r w:rsidR="007C480D" w:rsidRPr="00A51785">
        <w:rPr>
          <w:rFonts w:ascii="Hoefler Text" w:hAnsi="Hoefler Text"/>
          <w:color w:val="000000" w:themeColor="text1"/>
          <w:lang w:val="en-US"/>
        </w:rPr>
        <w:t xml:space="preserve"> around sexuality</w:t>
      </w:r>
      <w:r w:rsidR="00E170B7" w:rsidRPr="00A51785">
        <w:rPr>
          <w:rFonts w:ascii="Hoefler Text" w:hAnsi="Hoefler Text"/>
          <w:color w:val="000000" w:themeColor="text1"/>
          <w:lang w:val="en-US"/>
        </w:rPr>
        <w:t xml:space="preserve"> are intertwined with her hesitations, her anxiety, on herself as a writer worthy of the approval of literary critics (a transposition of the dominating symbolic order). The doubt about her sexuality (did she love men or women?) is a symbolic doubt (</w:t>
      </w:r>
      <w:r w:rsidR="003908C9" w:rsidRPr="00A51785">
        <w:rPr>
          <w:rFonts w:ascii="Hoefler Text" w:hAnsi="Hoefler Text"/>
          <w:color w:val="000000" w:themeColor="text1"/>
          <w:lang w:val="en-US"/>
        </w:rPr>
        <w:t>does it</w:t>
      </w:r>
      <w:r w:rsidR="00E170B7" w:rsidRPr="00A51785">
        <w:rPr>
          <w:rFonts w:ascii="Hoefler Text" w:hAnsi="Hoefler Text"/>
          <w:color w:val="000000" w:themeColor="text1"/>
          <w:lang w:val="en-US"/>
        </w:rPr>
        <w:t xml:space="preserve"> count for Virginia, for me, a female source of authority or a male one?).</w:t>
      </w:r>
      <w:r w:rsidR="00BE2FB2" w:rsidRPr="00A51785">
        <w:rPr>
          <w:rFonts w:ascii="Hoefler Text" w:hAnsi="Hoefler Text"/>
          <w:color w:val="000000" w:themeColor="text1"/>
          <w:lang w:val="en-US"/>
        </w:rPr>
        <w:t xml:space="preserve"> Orientation</w:t>
      </w:r>
      <w:r w:rsidR="002D619A" w:rsidRPr="00A51785">
        <w:rPr>
          <w:rFonts w:ascii="Hoefler Text" w:hAnsi="Hoefler Text"/>
          <w:color w:val="000000" w:themeColor="text1"/>
          <w:lang w:val="en-US"/>
        </w:rPr>
        <w:t xml:space="preserve"> towards the masculine can represent a death, symbolic or even real: Virginia knows it well, the cases of Rachel or Katherine show that she was aware of such risk, but her works also demonstrate that she understood this problem in terms of a way too overused alternative, or anyways of an alternative that appeared as such to the readers.</w:t>
      </w:r>
    </w:p>
    <w:p w14:paraId="6750DF8F" w14:textId="2E254FE9" w:rsidR="002D619A" w:rsidRPr="00A51785" w:rsidRDefault="002D619A" w:rsidP="00D4631A">
      <w:pPr>
        <w:jc w:val="both"/>
        <w:rPr>
          <w:rFonts w:ascii="Hoefler Text" w:hAnsi="Hoefler Text"/>
          <w:color w:val="000000" w:themeColor="text1"/>
          <w:lang w:val="en-US"/>
        </w:rPr>
      </w:pPr>
      <w:r w:rsidRPr="00A51785">
        <w:rPr>
          <w:rFonts w:ascii="Hoefler Text" w:hAnsi="Hoefler Text"/>
          <w:color w:val="000000" w:themeColor="text1"/>
          <w:lang w:val="en-US"/>
        </w:rPr>
        <w:t xml:space="preserve">To the woman for whom adhering to the dominant symbolic order meant disappearing in becoming a mother/wife/landlady (Mrs. </w:t>
      </w:r>
      <w:proofErr w:type="spellStart"/>
      <w:r w:rsidRPr="00A51785">
        <w:rPr>
          <w:rFonts w:ascii="Hoefler Text" w:hAnsi="Hoefler Text"/>
          <w:color w:val="000000" w:themeColor="text1"/>
          <w:lang w:val="en-US"/>
        </w:rPr>
        <w:t>Ramsy</w:t>
      </w:r>
      <w:proofErr w:type="spellEnd"/>
      <w:r w:rsidRPr="00A51785">
        <w:rPr>
          <w:rFonts w:ascii="Hoefler Text" w:hAnsi="Hoefler Text"/>
          <w:color w:val="000000" w:themeColor="text1"/>
          <w:lang w:val="en-US"/>
        </w:rPr>
        <w:t xml:space="preserve">), Virginia </w:t>
      </w:r>
      <w:proofErr w:type="spellStart"/>
      <w:r w:rsidRPr="00A51785">
        <w:rPr>
          <w:rFonts w:ascii="Hoefler Text" w:hAnsi="Hoefler Text"/>
          <w:color w:val="000000" w:themeColor="text1"/>
          <w:lang w:val="en-US"/>
        </w:rPr>
        <w:t>constrasts</w:t>
      </w:r>
      <w:proofErr w:type="spellEnd"/>
      <w:r w:rsidRPr="00A51785">
        <w:rPr>
          <w:rFonts w:ascii="Hoefler Text" w:hAnsi="Hoefler Text"/>
          <w:color w:val="000000" w:themeColor="text1"/>
          <w:lang w:val="en-US"/>
        </w:rPr>
        <w:t xml:space="preserve"> the young woman which realizes herself into art and creativity (Lucy </w:t>
      </w:r>
      <w:proofErr w:type="spellStart"/>
      <w:r w:rsidRPr="00A51785">
        <w:rPr>
          <w:rFonts w:ascii="Hoefler Text" w:hAnsi="Hoefler Text"/>
          <w:color w:val="000000" w:themeColor="text1"/>
          <w:lang w:val="en-US"/>
        </w:rPr>
        <w:t>Briscoll</w:t>
      </w:r>
      <w:proofErr w:type="spellEnd"/>
      <w:r w:rsidRPr="00A51785">
        <w:rPr>
          <w:rFonts w:ascii="Hoefler Text" w:hAnsi="Hoefler Text"/>
          <w:color w:val="000000" w:themeColor="text1"/>
          <w:lang w:val="en-US"/>
        </w:rPr>
        <w:t>).</w:t>
      </w:r>
    </w:p>
    <w:p w14:paraId="5B02B602" w14:textId="312B7014" w:rsidR="00E170B7" w:rsidRPr="00A51785" w:rsidRDefault="002D619A" w:rsidP="00D4631A">
      <w:pPr>
        <w:jc w:val="both"/>
        <w:rPr>
          <w:rFonts w:ascii="Hoefler Text" w:hAnsi="Hoefler Text"/>
          <w:color w:val="000000" w:themeColor="text1"/>
          <w:lang w:val="en-US"/>
        </w:rPr>
      </w:pPr>
      <w:r w:rsidRPr="00A51785">
        <w:rPr>
          <w:rFonts w:ascii="Hoefler Text" w:hAnsi="Hoefler Text"/>
          <w:color w:val="000000" w:themeColor="text1"/>
          <w:lang w:val="en-US"/>
        </w:rPr>
        <w:t>This alternative presents, again, the danger against which each page o</w:t>
      </w:r>
      <w:r w:rsidR="0029715B">
        <w:rPr>
          <w:rFonts w:ascii="Hoefler Text" w:hAnsi="Hoefler Text"/>
          <w:color w:val="000000" w:themeColor="text1"/>
          <w:lang w:val="en-US"/>
        </w:rPr>
        <w:t>f</w:t>
      </w:r>
      <w:r w:rsidRPr="00A51785">
        <w:rPr>
          <w:rFonts w:ascii="Hoefler Text" w:hAnsi="Hoefler Text"/>
          <w:color w:val="000000" w:themeColor="text1"/>
          <w:lang w:val="en-US"/>
        </w:rPr>
        <w:t xml:space="preserve"> </w:t>
      </w:r>
      <w:r w:rsidR="0029715B" w:rsidRPr="0029715B">
        <w:rPr>
          <w:rFonts w:ascii="Hoefler Text" w:hAnsi="Hoefler Text"/>
          <w:i/>
          <w:iCs/>
          <w:color w:val="000000" w:themeColor="text1"/>
          <w:lang w:val="en-US"/>
        </w:rPr>
        <w:t>T</w:t>
      </w:r>
      <w:r w:rsidRPr="0029715B">
        <w:rPr>
          <w:rFonts w:ascii="Hoefler Text" w:hAnsi="Hoefler Text"/>
          <w:i/>
          <w:iCs/>
          <w:color w:val="000000" w:themeColor="text1"/>
          <w:lang w:val="en-US"/>
        </w:rPr>
        <w:t xml:space="preserve">he </w:t>
      </w:r>
      <w:r w:rsidR="0029715B" w:rsidRPr="0029715B">
        <w:rPr>
          <w:rFonts w:ascii="Hoefler Text" w:hAnsi="Hoefler Text"/>
          <w:i/>
          <w:iCs/>
          <w:color w:val="000000" w:themeColor="text1"/>
          <w:lang w:val="en-US"/>
        </w:rPr>
        <w:t>Yellow</w:t>
      </w:r>
      <w:r w:rsidR="0029715B">
        <w:rPr>
          <w:rFonts w:ascii="Hoefler Text" w:hAnsi="Hoefler Text"/>
          <w:color w:val="000000" w:themeColor="text1"/>
          <w:lang w:val="en-US"/>
        </w:rPr>
        <w:t xml:space="preserve"> </w:t>
      </w:r>
      <w:r w:rsidRPr="00A51785">
        <w:rPr>
          <w:rFonts w:ascii="Hoefler Text" w:hAnsi="Hoefler Text"/>
          <w:i/>
          <w:iCs/>
          <w:color w:val="000000" w:themeColor="text1"/>
          <w:lang w:val="en-US"/>
        </w:rPr>
        <w:t>Catalogue</w:t>
      </w:r>
      <w:r w:rsidRPr="00A51785">
        <w:rPr>
          <w:rFonts w:ascii="Hoefler Text" w:hAnsi="Hoefler Text"/>
          <w:color w:val="000000" w:themeColor="text1"/>
          <w:lang w:val="en-US"/>
        </w:rPr>
        <w:t xml:space="preserve"> fights. The danger of not being able to love one’s mother, and of substituting to the reality of the history of each singular woman some pre-constituted figure, or a metaphor – in both case</w:t>
      </w:r>
      <w:r w:rsidR="00E03DAD" w:rsidRPr="00A51785">
        <w:rPr>
          <w:rFonts w:ascii="Hoefler Text" w:hAnsi="Hoefler Text"/>
          <w:color w:val="000000" w:themeColor="text1"/>
          <w:lang w:val="en-US"/>
        </w:rPr>
        <w:t xml:space="preserve"> the reflection of a male symbolic order.</w:t>
      </w:r>
    </w:p>
    <w:p w14:paraId="4FCFDA24" w14:textId="52B23089" w:rsidR="00804308" w:rsidRPr="00A51785" w:rsidRDefault="00E03DAD" w:rsidP="00D4631A">
      <w:pPr>
        <w:jc w:val="both"/>
        <w:rPr>
          <w:rFonts w:ascii="Hoefler Text" w:hAnsi="Hoefler Text"/>
          <w:color w:val="000000" w:themeColor="text1"/>
          <w:lang w:val="en-US"/>
        </w:rPr>
      </w:pPr>
      <w:r w:rsidRPr="00A51785">
        <w:rPr>
          <w:rFonts w:ascii="Hoefler Text" w:hAnsi="Hoefler Text"/>
          <w:color w:val="000000" w:themeColor="text1"/>
          <w:lang w:val="en-US"/>
        </w:rPr>
        <w:t xml:space="preserve">One is a woman drown into the “family” mission, the image of a mother absorbed in the “maternal role” and as </w:t>
      </w:r>
      <w:proofErr w:type="spellStart"/>
      <w:r w:rsidRPr="00A51785">
        <w:rPr>
          <w:rFonts w:ascii="Hoefler Text" w:hAnsi="Hoefler Text"/>
          <w:color w:val="000000" w:themeColor="text1"/>
          <w:lang w:val="en-US"/>
        </w:rPr>
        <w:t>as</w:t>
      </w:r>
      <w:proofErr w:type="spellEnd"/>
      <w:r w:rsidRPr="00A51785">
        <w:rPr>
          <w:rFonts w:ascii="Hoefler Text" w:hAnsi="Hoefler Text"/>
          <w:color w:val="000000" w:themeColor="text1"/>
          <w:lang w:val="en-US"/>
        </w:rPr>
        <w:t xml:space="preserve"> such the expression of a past now to be overcome, of experiences what are useless for an ema</w:t>
      </w:r>
      <w:r w:rsidR="00AA56AB" w:rsidRPr="00A51785">
        <w:rPr>
          <w:rFonts w:ascii="Hoefler Text" w:hAnsi="Hoefler Text"/>
          <w:color w:val="000000" w:themeColor="text1"/>
          <w:lang w:val="en-US"/>
        </w:rPr>
        <w:t>n</w:t>
      </w:r>
      <w:r w:rsidRPr="00A51785">
        <w:rPr>
          <w:rFonts w:ascii="Hoefler Text" w:hAnsi="Hoefler Text"/>
          <w:color w:val="000000" w:themeColor="text1"/>
          <w:lang w:val="en-US"/>
        </w:rPr>
        <w:t xml:space="preserve">cipated woman longing for greatness and that have become useless in the society of emancipation. </w:t>
      </w:r>
    </w:p>
    <w:p w14:paraId="7E0F33B1" w14:textId="1418AB5B" w:rsidR="00AA56AB" w:rsidRPr="00A51785" w:rsidRDefault="00AA56AB" w:rsidP="00D4631A">
      <w:pPr>
        <w:jc w:val="both"/>
        <w:rPr>
          <w:rFonts w:ascii="Hoefler Text" w:hAnsi="Hoefler Text"/>
          <w:color w:val="000000" w:themeColor="text1"/>
          <w:lang w:val="en-US"/>
        </w:rPr>
      </w:pPr>
      <w:r w:rsidRPr="00A51785">
        <w:rPr>
          <w:rFonts w:ascii="Hoefler Text" w:hAnsi="Hoefler Text"/>
          <w:color w:val="000000" w:themeColor="text1"/>
          <w:lang w:val="en-US"/>
        </w:rPr>
        <w:t>The other is a woman projected towards some realization, a success, which all consist, precisely, in being unlike her mother and in taking distance from he</w:t>
      </w:r>
      <w:r w:rsidR="003908C9" w:rsidRPr="00A51785">
        <w:rPr>
          <w:rFonts w:ascii="Hoefler Text" w:hAnsi="Hoefler Text"/>
          <w:color w:val="000000" w:themeColor="text1"/>
          <w:lang w:val="en-US"/>
        </w:rPr>
        <w:t>r</w:t>
      </w:r>
      <w:r w:rsidRPr="00A51785">
        <w:rPr>
          <w:rFonts w:ascii="Hoefler Text" w:hAnsi="Hoefler Text"/>
          <w:color w:val="000000" w:themeColor="text1"/>
          <w:lang w:val="en-US"/>
        </w:rPr>
        <w:t xml:space="preserve">, in making progresses measured with the measures offered by society and by the dominating symbolic order, which equate greatness and success with the conquest of certain goods, of an importance, in whose parameters female experience does not contribute. </w:t>
      </w:r>
    </w:p>
    <w:p w14:paraId="787F8B0B" w14:textId="29D05B08" w:rsidR="000B3BE0" w:rsidRPr="00A51785" w:rsidRDefault="000B3BE0" w:rsidP="00D4631A">
      <w:pPr>
        <w:jc w:val="both"/>
        <w:rPr>
          <w:rFonts w:ascii="Hoefler Text" w:hAnsi="Hoefler Text"/>
          <w:color w:val="000000" w:themeColor="text1"/>
          <w:lang w:val="en-US"/>
        </w:rPr>
      </w:pPr>
      <w:r w:rsidRPr="00A51785">
        <w:rPr>
          <w:rFonts w:ascii="Hoefler Text" w:hAnsi="Hoefler Text"/>
          <w:color w:val="000000" w:themeColor="text1"/>
          <w:lang w:val="en-US"/>
        </w:rPr>
        <w:t xml:space="preserve">The readers of the </w:t>
      </w:r>
      <w:r w:rsidRPr="00A51785">
        <w:rPr>
          <w:rFonts w:ascii="Hoefler Text" w:hAnsi="Hoefler Text"/>
          <w:i/>
          <w:iCs/>
          <w:color w:val="000000" w:themeColor="text1"/>
          <w:lang w:val="en-US"/>
        </w:rPr>
        <w:t>Catalogue</w:t>
      </w:r>
      <w:r w:rsidRPr="00A51785">
        <w:rPr>
          <w:rFonts w:ascii="Hoefler Text" w:hAnsi="Hoefler Text"/>
          <w:color w:val="000000" w:themeColor="text1"/>
          <w:lang w:val="en-US"/>
        </w:rPr>
        <w:t xml:space="preserve"> feel to be liberated from the alternative traced by Virginia (or in which she remains trapped)</w:t>
      </w:r>
      <w:r w:rsidR="009E6DD8" w:rsidRPr="00A51785">
        <w:rPr>
          <w:rFonts w:ascii="Hoefler Text" w:hAnsi="Hoefler Text"/>
          <w:color w:val="000000" w:themeColor="text1"/>
          <w:lang w:val="en-US"/>
        </w:rPr>
        <w:t>; they finally feel strangers to this alternative: they have at their disposal (but also thanks to the possibility to recognize themselves in Virginia and take their distance from her, thank</w:t>
      </w:r>
      <w:r w:rsidR="00C56244" w:rsidRPr="00A51785">
        <w:rPr>
          <w:rFonts w:ascii="Hoefler Text" w:hAnsi="Hoefler Text"/>
          <w:color w:val="000000" w:themeColor="text1"/>
          <w:lang w:val="en-US"/>
        </w:rPr>
        <w:t>s to the contradictions that she allowed to read inside ourselves) a new space, wide, free: the space gained, or found, by “making the void”, by looking at things from aside, by creating a gap between themselves and the world.</w:t>
      </w:r>
    </w:p>
    <w:p w14:paraId="04CA389E" w14:textId="77777777" w:rsidR="00BE2FB2" w:rsidRPr="002D619A" w:rsidRDefault="00BE2FB2" w:rsidP="00D4631A">
      <w:pPr>
        <w:jc w:val="both"/>
        <w:rPr>
          <w:rFonts w:ascii="Hoefler Text" w:hAnsi="Hoefler Text"/>
          <w:color w:val="4472C4" w:themeColor="accent1"/>
          <w:lang w:val="en-US"/>
        </w:rPr>
      </w:pPr>
    </w:p>
    <w:p w14:paraId="21510737" w14:textId="77777777" w:rsidR="002D619A" w:rsidRPr="002D619A" w:rsidRDefault="002D619A" w:rsidP="00D4631A">
      <w:pPr>
        <w:jc w:val="both"/>
        <w:rPr>
          <w:rFonts w:ascii="Hoefler Text" w:hAnsi="Hoefler Text"/>
          <w:color w:val="4472C4" w:themeColor="accent1"/>
          <w:lang w:val="en-US"/>
        </w:rPr>
      </w:pPr>
    </w:p>
    <w:p w14:paraId="0B98732C" w14:textId="77777777" w:rsidR="00D4631A" w:rsidRPr="00C0168A" w:rsidRDefault="00D4631A" w:rsidP="00D4631A">
      <w:pPr>
        <w:jc w:val="both"/>
        <w:rPr>
          <w:rFonts w:ascii="Hoefler Text" w:hAnsi="Hoefler Text"/>
          <w:strike/>
          <w:lang w:val="en-US"/>
        </w:rPr>
      </w:pPr>
    </w:p>
    <w:p w14:paraId="7287251D" w14:textId="77777777" w:rsidR="00D4631A" w:rsidRPr="007A3B2B" w:rsidRDefault="00D4631A" w:rsidP="00D4631A">
      <w:pPr>
        <w:jc w:val="both"/>
        <w:rPr>
          <w:rFonts w:ascii="Hoefler Text" w:hAnsi="Hoefler Text"/>
          <w:lang w:val="en-US"/>
        </w:rPr>
      </w:pPr>
      <w:r w:rsidRPr="007A3B2B">
        <w:rPr>
          <w:rFonts w:ascii="Hoefler Text" w:hAnsi="Hoefler Text"/>
          <w:lang w:val="en-US"/>
        </w:rPr>
        <w:t>P. 66</w:t>
      </w:r>
    </w:p>
    <w:p w14:paraId="45A7CA56" w14:textId="77777777" w:rsidR="00D4631A" w:rsidRPr="00C263A5" w:rsidRDefault="00D4631A" w:rsidP="00D4631A">
      <w:pPr>
        <w:jc w:val="both"/>
        <w:rPr>
          <w:rFonts w:ascii="Hoefler Text" w:hAnsi="Hoefler Text"/>
          <w:i/>
          <w:iCs/>
          <w:lang w:val="en-US"/>
        </w:rPr>
      </w:pPr>
      <w:r w:rsidRPr="00C263A5">
        <w:rPr>
          <w:rFonts w:ascii="Hoefler Text" w:hAnsi="Hoefler Text"/>
          <w:i/>
          <w:iCs/>
          <w:lang w:val="en-US"/>
        </w:rPr>
        <w:t xml:space="preserve">Sometimes, what matters in moments of change are the alternative desires that drive political projects. But change can also come about through the accumulation of scraps and off-cuts, things that have come unstuck, deformations, the reconstructions of individual stories and small ironies that add up and determine where things move. That may be our approach, because the women’s movement began with us doing something, getting together, which was like to </w:t>
      </w:r>
      <w:r w:rsidRPr="00C263A5">
        <w:rPr>
          <w:rFonts w:ascii="Hoefler Text" w:hAnsi="Hoefler Text"/>
          <w:i/>
          <w:iCs/>
          <w:u w:val="single"/>
          <w:lang w:val="en-US"/>
        </w:rPr>
        <w:t>casting ourselves aside</w:t>
      </w:r>
      <w:r w:rsidRPr="00C263A5">
        <w:rPr>
          <w:rFonts w:ascii="Hoefler Text" w:hAnsi="Hoefler Text"/>
          <w:i/>
          <w:iCs/>
          <w:lang w:val="en-US"/>
        </w:rPr>
        <w:t>. A sidestep, a withdrawal, with no intention of tearing anything down.</w:t>
      </w:r>
    </w:p>
    <w:p w14:paraId="7739782A" w14:textId="0C879CFB" w:rsidR="00D4631A" w:rsidRPr="009E1D1C" w:rsidRDefault="00D4631A" w:rsidP="009E1D1C">
      <w:pPr>
        <w:rPr>
          <w:rFonts w:ascii="Hoefler Text" w:hAnsi="Hoefler Text"/>
          <w:i/>
          <w:iCs/>
          <w:lang w:val="en-US"/>
        </w:rPr>
      </w:pPr>
    </w:p>
    <w:p w14:paraId="5E642164" w14:textId="1D50E21A" w:rsidR="007A3B2B" w:rsidRDefault="007A3B2B">
      <w:pPr>
        <w:rPr>
          <w:rFonts w:ascii="Hoefler Text" w:hAnsi="Hoefler Text"/>
          <w:color w:val="000000" w:themeColor="text1"/>
          <w:sz w:val="28"/>
          <w:szCs w:val="28"/>
          <w:lang w:val="en-US"/>
        </w:rPr>
      </w:pPr>
      <w:r>
        <w:rPr>
          <w:rFonts w:ascii="Hoefler Text" w:hAnsi="Hoefler Text"/>
          <w:color w:val="000000" w:themeColor="text1"/>
          <w:sz w:val="28"/>
          <w:szCs w:val="28"/>
          <w:lang w:val="en-US"/>
        </w:rPr>
        <w:br w:type="page"/>
      </w:r>
    </w:p>
    <w:p w14:paraId="42FEB11F" w14:textId="77777777" w:rsidR="0046622E" w:rsidRPr="00A51785" w:rsidRDefault="0046622E" w:rsidP="00A51785">
      <w:pPr>
        <w:rPr>
          <w:rFonts w:ascii="Hoefler Text" w:hAnsi="Hoefler Text"/>
          <w:color w:val="000000" w:themeColor="text1"/>
          <w:sz w:val="28"/>
          <w:szCs w:val="28"/>
          <w:lang w:val="en-US"/>
        </w:rPr>
      </w:pPr>
    </w:p>
    <w:p w14:paraId="223A0C86" w14:textId="710C2E0D" w:rsidR="0064509F" w:rsidRPr="00DF68BB" w:rsidRDefault="00DF68BB" w:rsidP="00DF68BB">
      <w:pPr>
        <w:ind w:left="568"/>
        <w:rPr>
          <w:rFonts w:ascii="Hoefler Text" w:hAnsi="Hoefler Text"/>
          <w:b/>
          <w:bCs/>
          <w:color w:val="000000" w:themeColor="text1"/>
          <w:sz w:val="28"/>
          <w:szCs w:val="28"/>
          <w:lang w:val="en-US"/>
        </w:rPr>
      </w:pPr>
      <w:r>
        <w:rPr>
          <w:rFonts w:ascii="Hoefler Text" w:hAnsi="Hoefler Text"/>
          <w:b/>
          <w:bCs/>
          <w:color w:val="000000" w:themeColor="text1"/>
          <w:sz w:val="28"/>
          <w:szCs w:val="28"/>
          <w:lang w:val="en-US"/>
        </w:rPr>
        <w:t>4.</w:t>
      </w:r>
      <w:r w:rsidR="00A51785" w:rsidRPr="00DF68BB">
        <w:rPr>
          <w:rFonts w:ascii="Hoefler Text" w:hAnsi="Hoefler Text"/>
          <w:b/>
          <w:bCs/>
          <w:color w:val="000000" w:themeColor="text1"/>
          <w:sz w:val="28"/>
          <w:szCs w:val="28"/>
          <w:lang w:val="en-US"/>
        </w:rPr>
        <w:t>Overcoming</w:t>
      </w:r>
      <w:r w:rsidR="00913EDC" w:rsidRPr="00DF68BB">
        <w:rPr>
          <w:rFonts w:ascii="Hoefler Text" w:hAnsi="Hoefler Text"/>
          <w:b/>
          <w:bCs/>
          <w:color w:val="000000" w:themeColor="text1"/>
          <w:sz w:val="28"/>
          <w:szCs w:val="28"/>
          <w:lang w:val="en-US"/>
        </w:rPr>
        <w:t xml:space="preserve"> the materialism/idealism </w:t>
      </w:r>
      <w:r w:rsidR="00A51785" w:rsidRPr="00DF68BB">
        <w:rPr>
          <w:rFonts w:ascii="Hoefler Text" w:hAnsi="Hoefler Text"/>
          <w:b/>
          <w:bCs/>
          <w:color w:val="000000" w:themeColor="text1"/>
          <w:sz w:val="28"/>
          <w:szCs w:val="28"/>
          <w:lang w:val="en-US"/>
        </w:rPr>
        <w:t>dichotomy</w:t>
      </w:r>
      <w:r w:rsidR="0064509F" w:rsidRPr="00DF68BB">
        <w:rPr>
          <w:rFonts w:ascii="Hoefler Text" w:hAnsi="Hoefler Text"/>
          <w:b/>
          <w:bCs/>
          <w:color w:val="000000" w:themeColor="text1"/>
          <w:sz w:val="28"/>
          <w:szCs w:val="28"/>
          <w:lang w:val="en-US"/>
        </w:rPr>
        <w:t xml:space="preserve"> (without neutralizing it)</w:t>
      </w:r>
    </w:p>
    <w:p w14:paraId="1B424D02" w14:textId="32F5FEBB" w:rsidR="00913EDC" w:rsidRPr="00A51785" w:rsidRDefault="00DA0318" w:rsidP="00A51785">
      <w:pPr>
        <w:rPr>
          <w:rFonts w:ascii="Hoefler Text" w:hAnsi="Hoefler Text"/>
          <w:b/>
          <w:bCs/>
          <w:color w:val="000000" w:themeColor="text1"/>
          <w:sz w:val="28"/>
          <w:szCs w:val="28"/>
          <w:lang w:val="en-US"/>
        </w:rPr>
      </w:pPr>
      <w:r w:rsidRPr="00A51785">
        <w:rPr>
          <w:rFonts w:ascii="Hoefler Text" w:hAnsi="Hoefler Text"/>
          <w:b/>
          <w:bCs/>
          <w:color w:val="000000" w:themeColor="text1"/>
          <w:sz w:val="28"/>
          <w:szCs w:val="28"/>
          <w:lang w:val="en-US"/>
        </w:rPr>
        <w:t xml:space="preserve"> (A</w:t>
      </w:r>
      <w:r w:rsidR="00A51785">
        <w:rPr>
          <w:rFonts w:ascii="Hoefler Text" w:hAnsi="Hoefler Text"/>
          <w:b/>
          <w:bCs/>
          <w:color w:val="000000" w:themeColor="text1"/>
          <w:sz w:val="28"/>
          <w:szCs w:val="28"/>
          <w:lang w:val="en-US"/>
        </w:rPr>
        <w:t xml:space="preserve">ngela </w:t>
      </w:r>
      <w:proofErr w:type="spellStart"/>
      <w:r w:rsidRPr="00A51785">
        <w:rPr>
          <w:rFonts w:ascii="Hoefler Text" w:hAnsi="Hoefler Text"/>
          <w:b/>
          <w:bCs/>
          <w:color w:val="000000" w:themeColor="text1"/>
          <w:sz w:val="28"/>
          <w:szCs w:val="28"/>
          <w:lang w:val="en-US"/>
        </w:rPr>
        <w:t>C</w:t>
      </w:r>
      <w:r w:rsidR="00A51785">
        <w:rPr>
          <w:rFonts w:ascii="Hoefler Text" w:hAnsi="Hoefler Text"/>
          <w:b/>
          <w:bCs/>
          <w:color w:val="000000" w:themeColor="text1"/>
          <w:sz w:val="28"/>
          <w:szCs w:val="28"/>
          <w:lang w:val="en-US"/>
        </w:rPr>
        <w:t>ondello</w:t>
      </w:r>
      <w:proofErr w:type="spellEnd"/>
      <w:r w:rsidRPr="00A51785">
        <w:rPr>
          <w:rFonts w:ascii="Hoefler Text" w:hAnsi="Hoefler Text"/>
          <w:b/>
          <w:bCs/>
          <w:color w:val="000000" w:themeColor="text1"/>
          <w:sz w:val="28"/>
          <w:szCs w:val="28"/>
          <w:lang w:val="en-US"/>
        </w:rPr>
        <w:t>)</w:t>
      </w:r>
    </w:p>
    <w:p w14:paraId="17DA88E9" w14:textId="77777777" w:rsidR="00CD245E" w:rsidRPr="009E1D1C" w:rsidRDefault="00CD245E" w:rsidP="00710CBE">
      <w:pPr>
        <w:rPr>
          <w:rFonts w:ascii="Hoefler Text" w:hAnsi="Hoefler Text"/>
          <w:i/>
          <w:iCs/>
          <w:color w:val="FF0000"/>
          <w:sz w:val="28"/>
          <w:szCs w:val="28"/>
          <w:lang w:val="en-US"/>
        </w:rPr>
      </w:pPr>
    </w:p>
    <w:p w14:paraId="403C9B63" w14:textId="77777777" w:rsidR="002A6537" w:rsidRPr="007A3B2B" w:rsidRDefault="002A6537" w:rsidP="002A6537">
      <w:pPr>
        <w:jc w:val="both"/>
        <w:rPr>
          <w:rFonts w:ascii="Hoefler Text" w:hAnsi="Hoefler Text"/>
          <w:lang w:val="en-US"/>
        </w:rPr>
      </w:pPr>
      <w:r w:rsidRPr="007A3B2B">
        <w:rPr>
          <w:rFonts w:ascii="Hoefler Text" w:hAnsi="Hoefler Text"/>
          <w:lang w:val="en-US"/>
        </w:rPr>
        <w:t xml:space="preserve">p. 41 </w:t>
      </w:r>
    </w:p>
    <w:p w14:paraId="70220D90" w14:textId="77777777" w:rsidR="002A6537" w:rsidRPr="009E1D1C" w:rsidRDefault="002A6537" w:rsidP="002A6537">
      <w:pPr>
        <w:jc w:val="both"/>
        <w:rPr>
          <w:rFonts w:ascii="Hoefler Text" w:hAnsi="Hoefler Text"/>
          <w:i/>
          <w:iCs/>
          <w:lang w:val="en-US"/>
        </w:rPr>
      </w:pPr>
      <w:r w:rsidRPr="00BD1D7D">
        <w:rPr>
          <w:rFonts w:ascii="Hoefler Text" w:hAnsi="Hoefler Text"/>
          <w:i/>
          <w:iCs/>
          <w:lang w:val="en-US"/>
        </w:rPr>
        <w:t>Ida has been useful to clarify the things which we affirm theoretically, while we look for their contrary. We speak about materiality, about fragmentation, about heterogeneity, and then we are extremely attached to feelings, we are idealists.</w:t>
      </w:r>
    </w:p>
    <w:p w14:paraId="77852F26" w14:textId="77777777" w:rsidR="002A6537" w:rsidRDefault="002A6537" w:rsidP="002A6537">
      <w:pPr>
        <w:jc w:val="both"/>
        <w:rPr>
          <w:rFonts w:ascii="Hoefler Text" w:hAnsi="Hoefler Text"/>
          <w:lang w:val="en-US"/>
        </w:rPr>
      </w:pPr>
    </w:p>
    <w:p w14:paraId="57890E34" w14:textId="1013C14B" w:rsidR="00BD1D7D" w:rsidRDefault="00BD1D7D" w:rsidP="002A6537">
      <w:pPr>
        <w:jc w:val="both"/>
        <w:rPr>
          <w:rFonts w:ascii="Hoefler Text" w:hAnsi="Hoefler Text"/>
          <w:lang w:val="en-US"/>
        </w:rPr>
      </w:pPr>
    </w:p>
    <w:p w14:paraId="358877B9" w14:textId="4735F5E5" w:rsidR="00BD1D7D" w:rsidRDefault="00BD1D7D" w:rsidP="002A6537">
      <w:pPr>
        <w:jc w:val="both"/>
        <w:rPr>
          <w:rFonts w:ascii="Hoefler Text" w:hAnsi="Hoefler Text"/>
          <w:lang w:val="en-US"/>
        </w:rPr>
      </w:pPr>
      <w:r>
        <w:rPr>
          <w:rFonts w:ascii="Hoefler Text" w:hAnsi="Hoefler Text"/>
          <w:lang w:val="en-US"/>
        </w:rPr>
        <w:t xml:space="preserve">They (want to) affirm some things theoretically while the look for their contrary: they ask for </w:t>
      </w:r>
      <w:r w:rsidRPr="00BD1D7D">
        <w:rPr>
          <w:rFonts w:ascii="Hoefler Text" w:hAnsi="Hoefler Text"/>
          <w:i/>
          <w:iCs/>
          <w:lang w:val="en-US"/>
        </w:rPr>
        <w:t>x</w:t>
      </w:r>
      <w:r>
        <w:rPr>
          <w:rFonts w:ascii="Hoefler Text" w:hAnsi="Hoefler Text"/>
          <w:lang w:val="en-US"/>
        </w:rPr>
        <w:t xml:space="preserve"> (materiality), but they are at the same time also attracted by </w:t>
      </w:r>
      <w:r w:rsidRPr="00BD1D7D">
        <w:rPr>
          <w:rFonts w:ascii="Hoefler Text" w:hAnsi="Hoefler Text"/>
          <w:i/>
          <w:iCs/>
          <w:lang w:val="en-US"/>
        </w:rPr>
        <w:t>non-x</w:t>
      </w:r>
      <w:r>
        <w:rPr>
          <w:rFonts w:ascii="Hoefler Text" w:hAnsi="Hoefler Text"/>
          <w:lang w:val="en-US"/>
        </w:rPr>
        <w:t xml:space="preserve"> (idealism).</w:t>
      </w:r>
    </w:p>
    <w:p w14:paraId="548C5FBD" w14:textId="25C12663" w:rsidR="00F0370C" w:rsidRDefault="00817767" w:rsidP="002A6537">
      <w:pPr>
        <w:jc w:val="both"/>
        <w:rPr>
          <w:rFonts w:ascii="Hoefler Text" w:hAnsi="Hoefler Text"/>
          <w:lang w:val="en-US"/>
        </w:rPr>
      </w:pPr>
      <w:r w:rsidRPr="00817767">
        <w:rPr>
          <w:rFonts w:ascii="Hoefler Text" w:hAnsi="Hoefler Text"/>
          <w:lang w:val="en-US"/>
        </w:rPr>
        <w:t xml:space="preserve">In this sentence, </w:t>
      </w:r>
      <w:r w:rsidR="001F6CC2">
        <w:rPr>
          <w:rFonts w:ascii="Hoefler Text" w:hAnsi="Hoefler Text"/>
          <w:lang w:val="en-US"/>
        </w:rPr>
        <w:t xml:space="preserve">there is an </w:t>
      </w:r>
      <w:proofErr w:type="spellStart"/>
      <w:r w:rsidRPr="00817767">
        <w:rPr>
          <w:rFonts w:ascii="Hoefler Text" w:hAnsi="Hoefler Text"/>
          <w:lang w:val="en-US"/>
        </w:rPr>
        <w:t>an</w:t>
      </w:r>
      <w:proofErr w:type="spellEnd"/>
      <w:r w:rsidRPr="00817767">
        <w:rPr>
          <w:rFonts w:ascii="Hoefler Text" w:hAnsi="Hoefler Text"/>
          <w:lang w:val="en-US"/>
        </w:rPr>
        <w:t xml:space="preserve"> </w:t>
      </w:r>
      <w:proofErr w:type="spellStart"/>
      <w:r w:rsidRPr="00817767">
        <w:rPr>
          <w:rFonts w:ascii="Hoefler Text" w:hAnsi="Hoefler Text"/>
          <w:lang w:val="en-US"/>
        </w:rPr>
        <w:t>appea</w:t>
      </w:r>
      <w:r>
        <w:rPr>
          <w:rFonts w:ascii="Hoefler Text" w:hAnsi="Hoefler Text"/>
          <w:lang w:val="en-US"/>
        </w:rPr>
        <w:t>rent</w:t>
      </w:r>
      <w:proofErr w:type="spellEnd"/>
      <w:r>
        <w:rPr>
          <w:rFonts w:ascii="Hoefler Text" w:hAnsi="Hoefler Text"/>
          <w:lang w:val="en-US"/>
        </w:rPr>
        <w:t xml:space="preserve"> contradiction. How can a person, a gro</w:t>
      </w:r>
      <w:r w:rsidR="006A391A">
        <w:rPr>
          <w:rFonts w:ascii="Hoefler Text" w:hAnsi="Hoefler Text"/>
          <w:lang w:val="en-US"/>
        </w:rPr>
        <w:t>u</w:t>
      </w:r>
      <w:r w:rsidR="001F6CC2">
        <w:rPr>
          <w:rFonts w:ascii="Hoefler Text" w:hAnsi="Hoefler Text"/>
          <w:lang w:val="en-US"/>
        </w:rPr>
        <w:t>p</w:t>
      </w:r>
      <w:r>
        <w:rPr>
          <w:rFonts w:ascii="Hoefler Text" w:hAnsi="Hoefler Text"/>
          <w:lang w:val="en-US"/>
        </w:rPr>
        <w:t xml:space="preserve"> of people or a movement, be at the same time materialist and idealist?</w:t>
      </w:r>
      <w:r w:rsidR="001F6CC2">
        <w:rPr>
          <w:rFonts w:ascii="Hoefler Text" w:hAnsi="Hoefler Text"/>
          <w:lang w:val="en-US"/>
        </w:rPr>
        <w:t xml:space="preserve"> </w:t>
      </w:r>
      <w:r w:rsidR="005702D0">
        <w:rPr>
          <w:rFonts w:ascii="Hoefler Text" w:hAnsi="Hoefler Text"/>
          <w:lang w:val="en-US"/>
        </w:rPr>
        <w:t xml:space="preserve">They claim </w:t>
      </w:r>
      <w:r w:rsidR="00F20E92">
        <w:rPr>
          <w:rFonts w:ascii="Hoefler Text" w:hAnsi="Hoefler Text"/>
          <w:lang w:val="en-US"/>
        </w:rPr>
        <w:t>to</w:t>
      </w:r>
      <w:r w:rsidR="005702D0">
        <w:rPr>
          <w:rFonts w:ascii="Hoefler Text" w:hAnsi="Hoefler Text"/>
          <w:lang w:val="en-US"/>
        </w:rPr>
        <w:t xml:space="preserve"> speak about materiality (and fragmentation and heterogeneity, yet completely different issues), “and then” they are attached to feelings: they are idealists. </w:t>
      </w:r>
    </w:p>
    <w:p w14:paraId="60EE4F87" w14:textId="198B20AA" w:rsidR="005702D0" w:rsidRDefault="005702D0" w:rsidP="002A6537">
      <w:pPr>
        <w:jc w:val="both"/>
        <w:rPr>
          <w:rFonts w:ascii="Hoefler Text" w:hAnsi="Hoefler Text"/>
          <w:lang w:val="en-US"/>
        </w:rPr>
      </w:pPr>
      <w:r>
        <w:rPr>
          <w:rFonts w:ascii="Hoefler Text" w:hAnsi="Hoefler Text"/>
          <w:lang w:val="en-US"/>
        </w:rPr>
        <w:t>We are confronted, here</w:t>
      </w:r>
      <w:r w:rsidR="00FA6970">
        <w:rPr>
          <w:rFonts w:ascii="Hoefler Text" w:hAnsi="Hoefler Text"/>
          <w:lang w:val="en-US"/>
        </w:rPr>
        <w:t xml:space="preserve"> like in the case of other conflicts of some relevance for this collective of difference feminists, with an opposition that they find oppressive and </w:t>
      </w:r>
      <w:proofErr w:type="spellStart"/>
      <w:r w:rsidR="00FA6970">
        <w:rPr>
          <w:rFonts w:ascii="Hoefler Text" w:hAnsi="Hoefler Text"/>
          <w:lang w:val="en-US"/>
        </w:rPr>
        <w:t>stiftling</w:t>
      </w:r>
      <w:proofErr w:type="spellEnd"/>
      <w:r w:rsidR="00FA6970">
        <w:rPr>
          <w:rFonts w:ascii="Hoefler Text" w:hAnsi="Hoefler Text"/>
          <w:lang w:val="en-US"/>
        </w:rPr>
        <w:t xml:space="preserve">. As we have seen before with their rejection of identity and their preference for the dynamic of difference, they tend to value dialectical relations between concepts rather than oppositions. </w:t>
      </w:r>
      <w:r w:rsidR="00A52DEF">
        <w:rPr>
          <w:rFonts w:ascii="Hoefler Text" w:hAnsi="Hoefler Text"/>
          <w:lang w:val="en-US"/>
        </w:rPr>
        <w:t>The entire logic of difference is, in fact, aimed at including the elements of radical polarities within the same perspective, valuing the elements of differentiation and at the same time overcoming the static nature of identifications.</w:t>
      </w:r>
      <w:r w:rsidR="00B84039">
        <w:rPr>
          <w:rFonts w:ascii="Hoefler Text" w:hAnsi="Hoefler Text"/>
          <w:lang w:val="en-US"/>
        </w:rPr>
        <w:t xml:space="preserve"> </w:t>
      </w:r>
    </w:p>
    <w:p w14:paraId="46F6EBC6" w14:textId="23D61C38" w:rsidR="001B3040" w:rsidRDefault="00B84039" w:rsidP="002A6537">
      <w:pPr>
        <w:jc w:val="both"/>
        <w:rPr>
          <w:rFonts w:ascii="Hoefler Text" w:hAnsi="Hoefler Text"/>
          <w:lang w:val="en-US"/>
        </w:rPr>
      </w:pPr>
      <w:r>
        <w:rPr>
          <w:rFonts w:ascii="Hoefler Text" w:hAnsi="Hoefler Text"/>
          <w:lang w:val="en-US"/>
        </w:rPr>
        <w:t xml:space="preserve">Following such logic and overall inclination, they also want to go beyond the split between materialism and idealism: </w:t>
      </w:r>
      <w:r w:rsidR="00BA2AC2">
        <w:rPr>
          <w:rFonts w:ascii="Hoefler Text" w:hAnsi="Hoefler Text"/>
          <w:lang w:val="en-US"/>
        </w:rPr>
        <w:t>wit</w:t>
      </w:r>
      <w:r w:rsidR="0043526F">
        <w:rPr>
          <w:rFonts w:ascii="Hoefler Text" w:hAnsi="Hoefler Text"/>
          <w:lang w:val="en-US"/>
        </w:rPr>
        <w:t>h</w:t>
      </w:r>
      <w:r>
        <w:rPr>
          <w:rFonts w:ascii="Hoefler Text" w:hAnsi="Hoefler Text"/>
          <w:lang w:val="en-US"/>
        </w:rPr>
        <w:t xml:space="preserve"> the terms used by Luisa </w:t>
      </w:r>
      <w:proofErr w:type="spellStart"/>
      <w:r>
        <w:rPr>
          <w:rFonts w:ascii="Hoefler Text" w:hAnsi="Hoefler Text"/>
          <w:lang w:val="en-US"/>
        </w:rPr>
        <w:t>Muraro</w:t>
      </w:r>
      <w:proofErr w:type="spellEnd"/>
      <w:r>
        <w:rPr>
          <w:rFonts w:ascii="Hoefler Text" w:hAnsi="Hoefler Text"/>
          <w:lang w:val="en-US"/>
        </w:rPr>
        <w:t xml:space="preserve">, in they work </w:t>
      </w:r>
      <w:proofErr w:type="gramStart"/>
      <w:r>
        <w:rPr>
          <w:rFonts w:ascii="Hoefler Text" w:hAnsi="Hoefler Text"/>
          <w:lang w:val="en-US"/>
        </w:rPr>
        <w:t>and in their thought</w:t>
      </w:r>
      <w:proofErr w:type="gramEnd"/>
      <w:r>
        <w:rPr>
          <w:rFonts w:ascii="Hoefler Text" w:hAnsi="Hoefler Text"/>
          <w:lang w:val="en-US"/>
        </w:rPr>
        <w:t xml:space="preserve"> the “idea” is always present. A term is not just a term but also the possibility of elaborating and struggling and building new meanings through its use. </w:t>
      </w:r>
      <w:r w:rsidR="00B10D65">
        <w:rPr>
          <w:rFonts w:ascii="Hoefler Text" w:hAnsi="Hoefler Text"/>
          <w:lang w:val="en-US"/>
        </w:rPr>
        <w:t>The “</w:t>
      </w:r>
      <w:proofErr w:type="spellStart"/>
      <w:r w:rsidR="00B10D65">
        <w:rPr>
          <w:rFonts w:ascii="Hoefler Text" w:hAnsi="Hoefler Text"/>
          <w:lang w:val="en-US"/>
        </w:rPr>
        <w:t>pensiero</w:t>
      </w:r>
      <w:proofErr w:type="spellEnd"/>
      <w:r w:rsidR="00B10D65">
        <w:rPr>
          <w:rFonts w:ascii="Hoefler Text" w:hAnsi="Hoefler Text"/>
          <w:lang w:val="en-US"/>
        </w:rPr>
        <w:t xml:space="preserve"> del </w:t>
      </w:r>
      <w:proofErr w:type="spellStart"/>
      <w:r w:rsidR="00B10D65">
        <w:rPr>
          <w:rFonts w:ascii="Hoefler Text" w:hAnsi="Hoefler Text"/>
          <w:lang w:val="en-US"/>
        </w:rPr>
        <w:t>simbolico</w:t>
      </w:r>
      <w:proofErr w:type="spellEnd"/>
      <w:r w:rsidR="00B10D65">
        <w:rPr>
          <w:rFonts w:ascii="Hoefler Text" w:hAnsi="Hoefler Text"/>
          <w:lang w:val="en-US"/>
        </w:rPr>
        <w:t xml:space="preserve">” </w:t>
      </w:r>
      <w:r w:rsidR="0029715B">
        <w:rPr>
          <w:rFonts w:ascii="Hoefler Text" w:hAnsi="Hoefler Text"/>
          <w:lang w:val="en-US"/>
        </w:rPr>
        <w:t>(the T</w:t>
      </w:r>
      <w:r w:rsidR="00B10D65">
        <w:rPr>
          <w:rFonts w:ascii="Hoefler Text" w:hAnsi="Hoefler Text"/>
          <w:lang w:val="en-US"/>
        </w:rPr>
        <w:t xml:space="preserve">hought of the </w:t>
      </w:r>
      <w:r w:rsidR="0029715B">
        <w:rPr>
          <w:rFonts w:ascii="Hoefler Text" w:hAnsi="Hoefler Text"/>
          <w:lang w:val="en-US"/>
        </w:rPr>
        <w:t>S</w:t>
      </w:r>
      <w:r w:rsidR="00B10D65">
        <w:rPr>
          <w:rFonts w:ascii="Hoefler Text" w:hAnsi="Hoefler Text"/>
          <w:lang w:val="en-US"/>
        </w:rPr>
        <w:t>ymbolic), which also qualifies this specific stream of feminism as “</w:t>
      </w:r>
      <w:proofErr w:type="spellStart"/>
      <w:r w:rsidR="00B10D65">
        <w:rPr>
          <w:rFonts w:ascii="Hoefler Text" w:hAnsi="Hoefler Text"/>
          <w:lang w:val="en-US"/>
        </w:rPr>
        <w:t>femminismo</w:t>
      </w:r>
      <w:proofErr w:type="spellEnd"/>
      <w:r w:rsidR="00B10D65">
        <w:rPr>
          <w:rFonts w:ascii="Hoefler Text" w:hAnsi="Hoefler Text"/>
          <w:lang w:val="en-US"/>
        </w:rPr>
        <w:t xml:space="preserve"> del </w:t>
      </w:r>
      <w:proofErr w:type="spellStart"/>
      <w:r w:rsidR="00B10D65">
        <w:rPr>
          <w:rFonts w:ascii="Hoefler Text" w:hAnsi="Hoefler Text"/>
          <w:lang w:val="en-US"/>
        </w:rPr>
        <w:t>simbolico</w:t>
      </w:r>
      <w:proofErr w:type="spellEnd"/>
      <w:r w:rsidR="00B10D65">
        <w:rPr>
          <w:rFonts w:ascii="Hoefler Text" w:hAnsi="Hoefler Text"/>
          <w:lang w:val="en-US"/>
        </w:rPr>
        <w:t>” (</w:t>
      </w:r>
      <w:r w:rsidR="0029715B">
        <w:rPr>
          <w:rFonts w:ascii="Hoefler Text" w:hAnsi="Hoefler Text"/>
          <w:lang w:val="en-US"/>
        </w:rPr>
        <w:t>the F</w:t>
      </w:r>
      <w:r w:rsidR="00B10D65">
        <w:rPr>
          <w:rFonts w:ascii="Hoefler Text" w:hAnsi="Hoefler Text"/>
          <w:lang w:val="en-US"/>
        </w:rPr>
        <w:t xml:space="preserve">eminism of the </w:t>
      </w:r>
      <w:r w:rsidR="0029715B">
        <w:rPr>
          <w:rFonts w:ascii="Hoefler Text" w:hAnsi="Hoefler Text"/>
          <w:lang w:val="en-US"/>
        </w:rPr>
        <w:t>S</w:t>
      </w:r>
      <w:r w:rsidR="00B10D65">
        <w:rPr>
          <w:rFonts w:ascii="Hoefler Text" w:hAnsi="Hoefler Text"/>
          <w:lang w:val="en-US"/>
        </w:rPr>
        <w:t xml:space="preserve">ymbolic, or inclined towards the symbolic), if we follow the Greek root of </w:t>
      </w:r>
      <w:proofErr w:type="spellStart"/>
      <w:r w:rsidR="00B10D65" w:rsidRPr="00A24556">
        <w:rPr>
          <w:rFonts w:ascii="Hoefler Text" w:hAnsi="Hoefler Text"/>
          <w:i/>
          <w:iCs/>
          <w:lang w:val="en-US"/>
        </w:rPr>
        <w:t>symbolon</w:t>
      </w:r>
      <w:proofErr w:type="spellEnd"/>
      <w:r w:rsidR="00B10D65">
        <w:rPr>
          <w:rFonts w:ascii="Hoefler Text" w:hAnsi="Hoefler Text"/>
          <w:lang w:val="en-US"/>
        </w:rPr>
        <w:t xml:space="preserve"> (</w:t>
      </w:r>
      <w:r w:rsidR="00B10D65" w:rsidRPr="00A24556">
        <w:rPr>
          <w:rFonts w:ascii="Hoefler Text" w:hAnsi="Hoefler Text"/>
          <w:i/>
          <w:iCs/>
          <w:lang w:val="en-US"/>
        </w:rPr>
        <w:t>sy</w:t>
      </w:r>
      <w:r w:rsidR="00A24556" w:rsidRPr="00A24556">
        <w:rPr>
          <w:rFonts w:ascii="Hoefler Text" w:hAnsi="Hoefler Text"/>
          <w:i/>
          <w:iCs/>
          <w:lang w:val="en-US"/>
        </w:rPr>
        <w:t>n</w:t>
      </w:r>
      <w:r w:rsidR="00A24556">
        <w:rPr>
          <w:rFonts w:ascii="Hoefler Text" w:hAnsi="Hoefler Text"/>
          <w:lang w:val="en-US"/>
        </w:rPr>
        <w:t xml:space="preserve"> – together and </w:t>
      </w:r>
      <w:proofErr w:type="spellStart"/>
      <w:r w:rsidR="00A24556" w:rsidRPr="00A24556">
        <w:rPr>
          <w:rFonts w:ascii="Hoefler Text" w:hAnsi="Hoefler Text"/>
          <w:i/>
          <w:iCs/>
          <w:lang w:val="en-US"/>
        </w:rPr>
        <w:t>ballein</w:t>
      </w:r>
      <w:proofErr w:type="spellEnd"/>
      <w:r w:rsidR="00A24556">
        <w:rPr>
          <w:rFonts w:ascii="Hoefler Text" w:hAnsi="Hoefler Text"/>
          <w:lang w:val="en-US"/>
        </w:rPr>
        <w:t xml:space="preserve"> – to throw), is a synthetic more than </w:t>
      </w:r>
      <w:proofErr w:type="gramStart"/>
      <w:r w:rsidR="00A24556">
        <w:rPr>
          <w:rFonts w:ascii="Hoefler Text" w:hAnsi="Hoefler Text"/>
          <w:lang w:val="en-US"/>
        </w:rPr>
        <w:t>an analytic</w:t>
      </w:r>
      <w:proofErr w:type="gramEnd"/>
      <w:r w:rsidR="00A24556">
        <w:rPr>
          <w:rFonts w:ascii="Hoefler Text" w:hAnsi="Hoefler Text"/>
          <w:lang w:val="en-US"/>
        </w:rPr>
        <w:t xml:space="preserve">. </w:t>
      </w:r>
      <w:r w:rsidR="001B3040">
        <w:rPr>
          <w:rFonts w:ascii="Hoefler Text" w:hAnsi="Hoefler Text"/>
          <w:lang w:val="en-US"/>
        </w:rPr>
        <w:t>Not synthetic in Hegelian terms, there is no “</w:t>
      </w:r>
      <w:proofErr w:type="spellStart"/>
      <w:r w:rsidR="001B3040">
        <w:rPr>
          <w:rFonts w:ascii="Hoefler Text" w:hAnsi="Hoefler Text"/>
          <w:lang w:val="en-US"/>
        </w:rPr>
        <w:t>Aufhebung</w:t>
      </w:r>
      <w:proofErr w:type="spellEnd"/>
      <w:r w:rsidR="001B3040">
        <w:rPr>
          <w:rFonts w:ascii="Hoefler Text" w:hAnsi="Hoefler Text"/>
          <w:lang w:val="en-US"/>
        </w:rPr>
        <w:t xml:space="preserve">” or re-comprehension of </w:t>
      </w:r>
      <w:proofErr w:type="gramStart"/>
      <w:r w:rsidR="001B3040">
        <w:rPr>
          <w:rFonts w:ascii="Hoefler Text" w:hAnsi="Hoefler Text"/>
          <w:lang w:val="en-US"/>
        </w:rPr>
        <w:t>opposites</w:t>
      </w:r>
      <w:proofErr w:type="gramEnd"/>
      <w:r w:rsidR="001B3040">
        <w:rPr>
          <w:rFonts w:ascii="Hoefler Text" w:hAnsi="Hoefler Text"/>
          <w:lang w:val="en-US"/>
        </w:rPr>
        <w:t xml:space="preserve"> but oppositions and radicalizations are preserved. </w:t>
      </w:r>
      <w:r w:rsidR="00D2210B">
        <w:rPr>
          <w:rFonts w:ascii="Hoefler Text" w:hAnsi="Hoefler Text"/>
          <w:lang w:val="en-US"/>
        </w:rPr>
        <w:t>This is the core of difference feminism.</w:t>
      </w:r>
    </w:p>
    <w:p w14:paraId="4A38C90B" w14:textId="5A9EE85C" w:rsidR="00B84039" w:rsidRDefault="00A24556" w:rsidP="002A6537">
      <w:pPr>
        <w:jc w:val="both"/>
        <w:rPr>
          <w:rFonts w:ascii="Hoefler Text" w:hAnsi="Hoefler Text"/>
          <w:lang w:val="en-US"/>
        </w:rPr>
      </w:pPr>
      <w:r>
        <w:rPr>
          <w:rFonts w:ascii="Hoefler Text" w:hAnsi="Hoefler Text"/>
          <w:lang w:val="en-US"/>
        </w:rPr>
        <w:t>Hence</w:t>
      </w:r>
      <w:r w:rsidR="00F55607">
        <w:rPr>
          <w:rFonts w:ascii="Hoefler Text" w:hAnsi="Hoefler Text"/>
          <w:lang w:val="en-US"/>
        </w:rPr>
        <w:t>,</w:t>
      </w:r>
      <w:r>
        <w:rPr>
          <w:rFonts w:ascii="Hoefler Text" w:hAnsi="Hoefler Text"/>
          <w:lang w:val="en-US"/>
        </w:rPr>
        <w:t xml:space="preserve"> if on the on</w:t>
      </w:r>
      <w:r w:rsidR="00995489">
        <w:rPr>
          <w:rFonts w:ascii="Hoefler Text" w:hAnsi="Hoefler Text"/>
          <w:lang w:val="en-US"/>
        </w:rPr>
        <w:t>e</w:t>
      </w:r>
      <w:r>
        <w:rPr>
          <w:rFonts w:ascii="Hoefler Text" w:hAnsi="Hoefler Text"/>
          <w:lang w:val="en-US"/>
        </w:rPr>
        <w:t xml:space="preserve"> hand they are attached to the body and value the bodily experiences of the feminine (sexuality</w:t>
      </w:r>
      <w:r w:rsidR="002519F0">
        <w:rPr>
          <w:rStyle w:val="Rimandonotaapidipagina"/>
          <w:rFonts w:ascii="Hoefler Text" w:hAnsi="Hoefler Text"/>
          <w:lang w:val="en-US"/>
        </w:rPr>
        <w:footnoteReference w:id="7"/>
      </w:r>
      <w:r>
        <w:rPr>
          <w:rFonts w:ascii="Hoefler Text" w:hAnsi="Hoefler Text"/>
          <w:lang w:val="en-US"/>
        </w:rPr>
        <w:t xml:space="preserve">, maternity, birth, breastfeeding) and their physiology, on the other hand each one of these experiences also </w:t>
      </w:r>
      <w:r w:rsidRPr="00A24556">
        <w:rPr>
          <w:rFonts w:ascii="Hoefler Text" w:hAnsi="Hoefler Text"/>
          <w:i/>
          <w:iCs/>
          <w:lang w:val="en-US"/>
        </w:rPr>
        <w:t>refers to</w:t>
      </w:r>
      <w:r>
        <w:rPr>
          <w:rFonts w:ascii="Hoefler Text" w:hAnsi="Hoefler Text"/>
          <w:lang w:val="en-US"/>
        </w:rPr>
        <w:t xml:space="preserve"> something else – it is also the bearer of meanings </w:t>
      </w:r>
      <w:r w:rsidRPr="00A24556">
        <w:rPr>
          <w:rFonts w:ascii="Hoefler Text" w:hAnsi="Hoefler Text"/>
          <w:i/>
          <w:iCs/>
          <w:lang w:val="en-US"/>
        </w:rPr>
        <w:t>other</w:t>
      </w:r>
      <w:r>
        <w:rPr>
          <w:rFonts w:ascii="Hoefler Text" w:hAnsi="Hoefler Text"/>
          <w:lang w:val="en-US"/>
        </w:rPr>
        <w:t xml:space="preserve"> than those present in one single context. Which is precisely the task of symbolism – a poetry, in fact, that values </w:t>
      </w:r>
      <w:r w:rsidR="00D43096">
        <w:rPr>
          <w:rFonts w:ascii="Hoefler Text" w:hAnsi="Hoefler Text"/>
          <w:lang w:val="en-US"/>
        </w:rPr>
        <w:t xml:space="preserve">what is absent together with what is there, present (e.g. in Valéry, </w:t>
      </w:r>
      <w:proofErr w:type="spellStart"/>
      <w:r w:rsidR="00D43096">
        <w:rPr>
          <w:rFonts w:ascii="Hoefler Text" w:hAnsi="Hoefler Text"/>
          <w:lang w:val="en-US"/>
        </w:rPr>
        <w:t>Mallarmé</w:t>
      </w:r>
      <w:proofErr w:type="spellEnd"/>
      <w:r w:rsidR="00D43096">
        <w:rPr>
          <w:rFonts w:ascii="Hoefler Text" w:hAnsi="Hoefler Text"/>
          <w:lang w:val="en-US"/>
        </w:rPr>
        <w:t xml:space="preserve"> or in the famous </w:t>
      </w:r>
      <w:r w:rsidR="00D43096" w:rsidRPr="00D43096">
        <w:rPr>
          <w:rFonts w:ascii="Hoefler Text" w:hAnsi="Hoefler Text"/>
          <w:i/>
          <w:iCs/>
          <w:lang w:val="en-US"/>
        </w:rPr>
        <w:t>Correspondences</w:t>
      </w:r>
      <w:r w:rsidR="00D43096">
        <w:rPr>
          <w:rFonts w:ascii="Hoefler Text" w:hAnsi="Hoefler Text"/>
          <w:lang w:val="en-US"/>
        </w:rPr>
        <w:t xml:space="preserve"> by Baudelaire, where nature is described as a forest of symbols). </w:t>
      </w:r>
      <w:r w:rsidR="00CF60F3">
        <w:rPr>
          <w:rFonts w:ascii="Hoefler Text" w:hAnsi="Hoefler Text"/>
          <w:lang w:val="en-US"/>
        </w:rPr>
        <w:t>In other terms, if reality is crucial for them (</w:t>
      </w:r>
      <w:r w:rsidR="005859F3">
        <w:rPr>
          <w:rFonts w:ascii="Hoefler Text" w:hAnsi="Hoefler Text"/>
          <w:lang w:val="en-US"/>
        </w:rPr>
        <w:t xml:space="preserve">e.g., the </w:t>
      </w:r>
      <w:r w:rsidR="00CF60F3">
        <w:rPr>
          <w:rFonts w:ascii="Hoefler Text" w:hAnsi="Hoefler Text"/>
          <w:lang w:val="en-US"/>
        </w:rPr>
        <w:t xml:space="preserve">personal singular experience lived and shared in the circles of women), the potentiality to transform the concrete and real experience of one to the abstract universal and conceptual “experience of the feminine” or “experience of motherhood” is what relates the material to the ideal dimension. </w:t>
      </w:r>
    </w:p>
    <w:p w14:paraId="70477226" w14:textId="0510931B" w:rsidR="00CF60F3" w:rsidRPr="00CF60F3" w:rsidRDefault="00CF60F3" w:rsidP="002A6537">
      <w:pPr>
        <w:jc w:val="both"/>
        <w:rPr>
          <w:rFonts w:ascii="Hoefler Text" w:hAnsi="Hoefler Text"/>
          <w:lang w:val="en-US"/>
        </w:rPr>
      </w:pPr>
      <w:r>
        <w:rPr>
          <w:rFonts w:ascii="Hoefler Text" w:hAnsi="Hoefler Text"/>
          <w:lang w:val="en-US"/>
        </w:rPr>
        <w:t xml:space="preserve">They want one thing at its opposite; one thing and the other, never one without the other: they want the possibility of having </w:t>
      </w:r>
      <w:r w:rsidRPr="00CF60F3">
        <w:rPr>
          <w:rFonts w:ascii="Hoefler Text" w:hAnsi="Hoefler Text"/>
          <w:i/>
          <w:iCs/>
          <w:lang w:val="en-US"/>
        </w:rPr>
        <w:t>x</w:t>
      </w:r>
      <w:r>
        <w:rPr>
          <w:rFonts w:ascii="Hoefler Text" w:hAnsi="Hoefler Text"/>
          <w:lang w:val="en-US"/>
        </w:rPr>
        <w:t xml:space="preserve"> and </w:t>
      </w:r>
      <w:r w:rsidRPr="00CF60F3">
        <w:rPr>
          <w:rFonts w:ascii="Hoefler Text" w:hAnsi="Hoefler Text"/>
          <w:i/>
          <w:iCs/>
          <w:lang w:val="en-US"/>
        </w:rPr>
        <w:t>non-x</w:t>
      </w:r>
      <w:r>
        <w:rPr>
          <w:rFonts w:ascii="Hoefler Text" w:hAnsi="Hoefler Text"/>
          <w:lang w:val="en-US"/>
        </w:rPr>
        <w:t xml:space="preserve">, of discussing maternity leave or salary together with love, sexual freedom and broader political struggles. Matter and reality are </w:t>
      </w:r>
      <w:proofErr w:type="gramStart"/>
      <w:r>
        <w:rPr>
          <w:rFonts w:ascii="Hoefler Text" w:hAnsi="Hoefler Text"/>
          <w:lang w:val="en-US"/>
        </w:rPr>
        <w:t>given:</w:t>
      </w:r>
      <w:proofErr w:type="gramEnd"/>
      <w:r>
        <w:rPr>
          <w:rFonts w:ascii="Hoefler Text" w:hAnsi="Hoefler Text"/>
          <w:lang w:val="en-US"/>
        </w:rPr>
        <w:t xml:space="preserve"> they are the foundations of life. The conditions of daily experience are in front of them: “and then” (we could say rephrasing their sentence in the extract) they want to go beyond such conditions, beyond the “given”. In other words, they feel the need to go </w:t>
      </w:r>
      <w:r w:rsidR="000A11E3" w:rsidRPr="00F0478E">
        <w:rPr>
          <w:rFonts w:ascii="Hoefler Text" w:hAnsi="Hoefler Text"/>
          <w:i/>
          <w:iCs/>
          <w:lang w:val="en-US"/>
        </w:rPr>
        <w:t>bridge</w:t>
      </w:r>
      <w:r>
        <w:rPr>
          <w:rFonts w:ascii="Hoefler Text" w:hAnsi="Hoefler Text"/>
          <w:lang w:val="en-US"/>
        </w:rPr>
        <w:t xml:space="preserve"> the given </w:t>
      </w:r>
      <w:r w:rsidR="000A11E3">
        <w:rPr>
          <w:rFonts w:ascii="Hoefler Text" w:hAnsi="Hoefler Text"/>
          <w:lang w:val="en-US"/>
        </w:rPr>
        <w:t>with</w:t>
      </w:r>
      <w:r>
        <w:rPr>
          <w:rFonts w:ascii="Hoefler Text" w:hAnsi="Hoefler Text"/>
          <w:lang w:val="en-US"/>
        </w:rPr>
        <w:t xml:space="preserve"> the ungiven, the </w:t>
      </w:r>
      <w:r w:rsidR="0073413C">
        <w:rPr>
          <w:rFonts w:ascii="Hoefler Text" w:hAnsi="Hoefler Text"/>
          <w:lang w:val="en-US"/>
        </w:rPr>
        <w:t xml:space="preserve">determined with the </w:t>
      </w:r>
      <w:r>
        <w:rPr>
          <w:rFonts w:ascii="Hoefler Text" w:hAnsi="Hoefler Text"/>
          <w:lang w:val="en-US"/>
        </w:rPr>
        <w:t xml:space="preserve">undetermined, </w:t>
      </w:r>
      <w:r w:rsidR="0073413C">
        <w:rPr>
          <w:rFonts w:ascii="Hoefler Text" w:hAnsi="Hoefler Text"/>
          <w:lang w:val="en-US"/>
        </w:rPr>
        <w:t>the already known</w:t>
      </w:r>
      <w:r>
        <w:rPr>
          <w:rFonts w:ascii="Hoefler Text" w:hAnsi="Hoefler Text"/>
          <w:lang w:val="en-US"/>
        </w:rPr>
        <w:t xml:space="preserve"> </w:t>
      </w:r>
      <w:r w:rsidR="00DF5A3A">
        <w:rPr>
          <w:rFonts w:ascii="Hoefler Text" w:hAnsi="Hoefler Text"/>
          <w:lang w:val="en-US"/>
        </w:rPr>
        <w:t>with</w:t>
      </w:r>
      <w:r>
        <w:rPr>
          <w:rFonts w:ascii="Hoefler Text" w:hAnsi="Hoefler Text"/>
          <w:lang w:val="en-US"/>
        </w:rPr>
        <w:t xml:space="preserve"> unknown.</w:t>
      </w:r>
    </w:p>
    <w:p w14:paraId="7F36BE77" w14:textId="37EED131" w:rsidR="00007549" w:rsidRDefault="00D133AB" w:rsidP="00913EDC">
      <w:pPr>
        <w:jc w:val="both"/>
        <w:rPr>
          <w:rFonts w:ascii="Hoefler Text" w:hAnsi="Hoefler Text"/>
          <w:lang w:val="en-US"/>
        </w:rPr>
      </w:pPr>
      <w:r>
        <w:rPr>
          <w:rFonts w:ascii="Hoefler Text" w:hAnsi="Hoefler Text"/>
          <w:lang w:val="en-US"/>
        </w:rPr>
        <w:t>Experience is what links materialism and idealism: the singular life is at the same time a set of concrete and real conditions and the potential starting point for th</w:t>
      </w:r>
      <w:r w:rsidR="00995489">
        <w:rPr>
          <w:rFonts w:ascii="Hoefler Text" w:hAnsi="Hoefler Text"/>
          <w:lang w:val="en-US"/>
        </w:rPr>
        <w:t>e</w:t>
      </w:r>
      <w:r>
        <w:rPr>
          <w:rFonts w:ascii="Hoefler Text" w:hAnsi="Hoefler Text"/>
          <w:lang w:val="en-US"/>
        </w:rPr>
        <w:t xml:space="preserve"> general and universal discourse. Hence theoretical work stems from materiality but it is also at its service. </w:t>
      </w:r>
      <w:r w:rsidR="00A67E4F">
        <w:rPr>
          <w:rFonts w:ascii="Hoefler Text" w:hAnsi="Hoefler Text"/>
          <w:lang w:val="en-US"/>
        </w:rPr>
        <w:t xml:space="preserve">Their desire to overcome the materialism/idealism divide is thus mainly related to the will to embrace </w:t>
      </w:r>
      <w:r w:rsidR="00A67E4F">
        <w:rPr>
          <w:rFonts w:ascii="Hoefler Text" w:hAnsi="Hoefler Text"/>
          <w:lang w:val="en-US"/>
        </w:rPr>
        <w:lastRenderedPageBreak/>
        <w:t>characteristics of both approaches, but it should not be read as a properly materialist-Marxist or idealist-Hegelian</w:t>
      </w:r>
      <w:r w:rsidR="00262FBC">
        <w:rPr>
          <w:rFonts w:ascii="Hoefler Text" w:hAnsi="Hoefler Text"/>
          <w:lang w:val="en-US"/>
        </w:rPr>
        <w:t xml:space="preserve"> methodology. Or at least this specific sentence should not be read as a programmatic manifesto of the movement in terms of the “politics of feminism” that they intend to affirm.</w:t>
      </w:r>
      <w:r w:rsidR="00C97DF1">
        <w:rPr>
          <w:rFonts w:ascii="Hoefler Text" w:hAnsi="Hoefler Text"/>
          <w:lang w:val="en-US"/>
        </w:rPr>
        <w:t xml:space="preserve"> In particular, the reference to “materiality”, which could be read as a reference to a materialist point of view (material and concrete conditions of life, </w:t>
      </w:r>
      <w:proofErr w:type="spellStart"/>
      <w:r w:rsidR="00C97DF1">
        <w:rPr>
          <w:rFonts w:ascii="Hoefler Text" w:hAnsi="Hoefler Text"/>
          <w:lang w:val="en-US"/>
        </w:rPr>
        <w:t>labour</w:t>
      </w:r>
      <w:proofErr w:type="spellEnd"/>
      <w:r w:rsidR="00C97DF1">
        <w:rPr>
          <w:rFonts w:ascii="Hoefler Text" w:hAnsi="Hoefler Text"/>
          <w:lang w:val="en-US"/>
        </w:rPr>
        <w:t xml:space="preserve">, fatigue, </w:t>
      </w:r>
      <w:proofErr w:type="spellStart"/>
      <w:r w:rsidR="00C97DF1">
        <w:rPr>
          <w:rFonts w:ascii="Hoefler Text" w:hAnsi="Hoefler Text"/>
          <w:lang w:val="en-US"/>
        </w:rPr>
        <w:t>carework</w:t>
      </w:r>
      <w:proofErr w:type="spellEnd"/>
      <w:r w:rsidR="00C97DF1">
        <w:rPr>
          <w:rFonts w:ascii="Hoefler Text" w:hAnsi="Hoefler Text"/>
          <w:lang w:val="en-US"/>
        </w:rPr>
        <w:t xml:space="preserve">, etc.) should be interpreted here as a reference to the experience of reality that each subject makes in their life: there have been streams within feminism </w:t>
      </w:r>
      <w:r w:rsidR="00F268AE">
        <w:rPr>
          <w:rFonts w:ascii="Hoefler Text" w:hAnsi="Hoefler Text"/>
          <w:lang w:val="en-US"/>
        </w:rPr>
        <w:t xml:space="preserve">clearly and openly </w:t>
      </w:r>
      <w:r w:rsidR="00C97DF1">
        <w:rPr>
          <w:rFonts w:ascii="Hoefler Text" w:hAnsi="Hoefler Text"/>
          <w:lang w:val="en-US"/>
        </w:rPr>
        <w:t>oriented towards materialism in Marxist terms – Frenc</w:t>
      </w:r>
      <w:r w:rsidR="00F268AE">
        <w:rPr>
          <w:rFonts w:ascii="Hoefler Text" w:hAnsi="Hoefler Text"/>
          <w:lang w:val="en-US"/>
        </w:rPr>
        <w:t>h</w:t>
      </w:r>
      <w:r w:rsidR="00C97DF1">
        <w:rPr>
          <w:rFonts w:ascii="Hoefler Text" w:hAnsi="Hoefler Text"/>
          <w:lang w:val="en-US"/>
        </w:rPr>
        <w:t xml:space="preserve"> materialism</w:t>
      </w:r>
      <w:r w:rsidR="00C97DF1">
        <w:rPr>
          <w:rStyle w:val="Rimandonotaapidipagina"/>
          <w:rFonts w:ascii="Hoefler Text" w:hAnsi="Hoefler Text"/>
          <w:lang w:val="en-US"/>
        </w:rPr>
        <w:footnoteReference w:id="8"/>
      </w:r>
      <w:r w:rsidR="00C97DF1">
        <w:rPr>
          <w:rFonts w:ascii="Hoefler Text" w:hAnsi="Hoefler Text"/>
          <w:lang w:val="en-US"/>
        </w:rPr>
        <w:t>, Italian materialism</w:t>
      </w:r>
      <w:r w:rsidR="009F1999">
        <w:rPr>
          <w:rStyle w:val="Rimandonotaapidipagina"/>
          <w:rFonts w:ascii="Hoefler Text" w:hAnsi="Hoefler Text"/>
          <w:lang w:val="en-US"/>
        </w:rPr>
        <w:footnoteReference w:id="9"/>
      </w:r>
      <w:r w:rsidR="00C97DF1">
        <w:rPr>
          <w:rFonts w:ascii="Hoefler Text" w:hAnsi="Hoefler Text"/>
          <w:lang w:val="en-US"/>
        </w:rPr>
        <w:t xml:space="preserve"> -</w:t>
      </w:r>
      <w:r w:rsidR="00F268AE">
        <w:rPr>
          <w:rFonts w:ascii="Hoefler Text" w:hAnsi="Hoefler Text"/>
          <w:lang w:val="en-US"/>
        </w:rPr>
        <w:t xml:space="preserve"> </w:t>
      </w:r>
      <w:r w:rsidR="00C7321D">
        <w:rPr>
          <w:rFonts w:ascii="Hoefler Text" w:hAnsi="Hoefler Text"/>
          <w:lang w:val="en-US"/>
        </w:rPr>
        <w:t>and this is not the case with the group of women animating the Milan Bookstore.</w:t>
      </w:r>
      <w:r w:rsidR="001431E4">
        <w:rPr>
          <w:rFonts w:ascii="Hoefler Text" w:hAnsi="Hoefler Text"/>
          <w:lang w:val="en-US"/>
        </w:rPr>
        <w:t xml:space="preserve"> Materialist feminisms valued the so-called </w:t>
      </w:r>
      <w:r w:rsidR="005C6F8D">
        <w:rPr>
          <w:rFonts w:ascii="Hoefler Text" w:hAnsi="Hoefler Text"/>
          <w:lang w:val="en-US"/>
        </w:rPr>
        <w:t>“</w:t>
      </w:r>
      <w:r w:rsidR="001431E4">
        <w:rPr>
          <w:rFonts w:ascii="Hoefler Text" w:hAnsi="Hoefler Text"/>
          <w:lang w:val="en-US"/>
        </w:rPr>
        <w:t>work</w:t>
      </w:r>
      <w:r w:rsidR="005C6F8D">
        <w:rPr>
          <w:rFonts w:ascii="Hoefler Text" w:hAnsi="Hoefler Text"/>
          <w:lang w:val="en-US"/>
        </w:rPr>
        <w:t>”</w:t>
      </w:r>
      <w:r w:rsidR="001431E4">
        <w:rPr>
          <w:rFonts w:ascii="Hoefler Text" w:hAnsi="Hoefler Text"/>
          <w:lang w:val="en-US"/>
        </w:rPr>
        <w:t xml:space="preserve"> of social reproduction for which they have variously proposed a Housework minimum wage: the thesis behind their movement is that society literally reproduces itself and is maintained because of the work of women who (in the vast majority of cases across various cultures) are in charge of having and raising children, doing </w:t>
      </w:r>
      <w:proofErr w:type="spellStart"/>
      <w:r w:rsidR="001431E4">
        <w:rPr>
          <w:rFonts w:ascii="Hoefler Text" w:hAnsi="Hoefler Text"/>
          <w:lang w:val="en-US"/>
        </w:rPr>
        <w:t>houseworks</w:t>
      </w:r>
      <w:proofErr w:type="spellEnd"/>
      <w:r w:rsidR="001431E4">
        <w:rPr>
          <w:rFonts w:ascii="Hoefler Text" w:hAnsi="Hoefler Text"/>
          <w:lang w:val="en-US"/>
        </w:rPr>
        <w:t>, taking care of elderly and sick relatives.</w:t>
      </w:r>
      <w:r w:rsidR="006C0939">
        <w:rPr>
          <w:rFonts w:ascii="Hoefler Text" w:hAnsi="Hoefler Text"/>
          <w:lang w:val="en-US"/>
        </w:rPr>
        <w:t xml:space="preserve"> The typical devaluation of domestic </w:t>
      </w:r>
      <w:proofErr w:type="spellStart"/>
      <w:r w:rsidR="006C0939">
        <w:rPr>
          <w:rFonts w:ascii="Hoefler Text" w:hAnsi="Hoefler Text"/>
          <w:lang w:val="en-US"/>
        </w:rPr>
        <w:t>labour</w:t>
      </w:r>
      <w:proofErr w:type="spellEnd"/>
      <w:r w:rsidR="006C0939">
        <w:rPr>
          <w:rFonts w:ascii="Hoefler Text" w:hAnsi="Hoefler Text"/>
          <w:lang w:val="en-US"/>
        </w:rPr>
        <w:t xml:space="preserve"> due to all forms of capitalism (which values accumulation, money and forms of tangible richness) i</w:t>
      </w:r>
      <w:r w:rsidR="00723404">
        <w:rPr>
          <w:rFonts w:ascii="Hoefler Text" w:hAnsi="Hoefler Text"/>
          <w:lang w:val="en-US"/>
        </w:rPr>
        <w:t>s precisely</w:t>
      </w:r>
      <w:r w:rsidR="006C0939">
        <w:rPr>
          <w:rFonts w:ascii="Hoefler Text" w:hAnsi="Hoefler Text"/>
          <w:lang w:val="en-US"/>
        </w:rPr>
        <w:t xml:space="preserve"> what material feminism fights against: this is not the main nor the only preoccupation of the women around the Bookstore and this is why the reference to “matter” in the quote must be rea</w:t>
      </w:r>
      <w:r w:rsidR="00BF4034">
        <w:rPr>
          <w:rFonts w:ascii="Hoefler Text" w:hAnsi="Hoefler Text"/>
          <w:lang w:val="en-US"/>
        </w:rPr>
        <w:t>d</w:t>
      </w:r>
      <w:r w:rsidR="006C0939">
        <w:rPr>
          <w:rFonts w:ascii="Hoefler Text" w:hAnsi="Hoefler Text"/>
          <w:lang w:val="en-US"/>
        </w:rPr>
        <w:t xml:space="preserve"> literally rathe</w:t>
      </w:r>
      <w:r w:rsidR="00A138EE">
        <w:rPr>
          <w:rFonts w:ascii="Hoefler Text" w:hAnsi="Hoefler Text"/>
          <w:lang w:val="en-US"/>
        </w:rPr>
        <w:t>r</w:t>
      </w:r>
      <w:r w:rsidR="006C0939">
        <w:rPr>
          <w:rFonts w:ascii="Hoefler Text" w:hAnsi="Hoefler Text"/>
          <w:lang w:val="en-US"/>
        </w:rPr>
        <w:t xml:space="preserve"> than politically. </w:t>
      </w:r>
      <w:bookmarkStart w:id="0" w:name="_Toc128990320"/>
    </w:p>
    <w:p w14:paraId="75F2C262" w14:textId="02074BBD" w:rsidR="00350FDB" w:rsidRDefault="00350FDB" w:rsidP="00913EDC">
      <w:pPr>
        <w:jc w:val="both"/>
        <w:rPr>
          <w:rFonts w:ascii="Hoefler Text" w:hAnsi="Hoefler Text"/>
          <w:lang w:val="en-US"/>
        </w:rPr>
      </w:pPr>
      <w:r>
        <w:rPr>
          <w:rFonts w:ascii="Hoefler Text" w:hAnsi="Hoefler Text"/>
          <w:lang w:val="en-US"/>
        </w:rPr>
        <w:t>Likewise, the claim to be “idealists” i</w:t>
      </w:r>
      <w:r w:rsidR="004263ED">
        <w:rPr>
          <w:rFonts w:ascii="Hoefler Text" w:hAnsi="Hoefler Text"/>
          <w:lang w:val="en-US"/>
        </w:rPr>
        <w:t>n</w:t>
      </w:r>
      <w:r>
        <w:rPr>
          <w:rFonts w:ascii="Hoefler Text" w:hAnsi="Hoefler Text"/>
          <w:lang w:val="en-US"/>
        </w:rPr>
        <w:t xml:space="preserve"> the quote from p. 41 should not be </w:t>
      </w:r>
      <w:r w:rsidR="004263ED">
        <w:rPr>
          <w:rFonts w:ascii="Hoefler Text" w:hAnsi="Hoefler Text"/>
          <w:lang w:val="en-US"/>
        </w:rPr>
        <w:t>interpreted</w:t>
      </w:r>
      <w:r>
        <w:rPr>
          <w:rFonts w:ascii="Hoefler Text" w:hAnsi="Hoefler Text"/>
          <w:lang w:val="en-US"/>
        </w:rPr>
        <w:t xml:space="preserve"> in terms of Hegelian idealism or philosophical idealism more generally: suffice it to mention that among the representatives of Italian difference feminism there was also Carla </w:t>
      </w:r>
      <w:proofErr w:type="spellStart"/>
      <w:r>
        <w:rPr>
          <w:rFonts w:ascii="Hoefler Text" w:hAnsi="Hoefler Text"/>
          <w:lang w:val="en-US"/>
        </w:rPr>
        <w:t>Lonzi</w:t>
      </w:r>
      <w:proofErr w:type="spellEnd"/>
      <w:r>
        <w:rPr>
          <w:rFonts w:ascii="Hoefler Text" w:hAnsi="Hoefler Text"/>
          <w:lang w:val="en-US"/>
        </w:rPr>
        <w:t>, art critic</w:t>
      </w:r>
      <w:r w:rsidR="00BC21C8">
        <w:rPr>
          <w:rFonts w:ascii="Hoefler Text" w:hAnsi="Hoefler Text"/>
          <w:lang w:val="en-US"/>
        </w:rPr>
        <w:t xml:space="preserve"> and thinker behind the </w:t>
      </w:r>
      <w:r w:rsidR="00BC21C8" w:rsidRPr="00BC21C8">
        <w:rPr>
          <w:rFonts w:ascii="Hoefler Text" w:hAnsi="Hoefler Text"/>
          <w:i/>
          <w:iCs/>
          <w:lang w:val="en-US"/>
        </w:rPr>
        <w:t xml:space="preserve">Manifesto di </w:t>
      </w:r>
      <w:proofErr w:type="spellStart"/>
      <w:r w:rsidR="00BC21C8" w:rsidRPr="00BC21C8">
        <w:rPr>
          <w:rFonts w:ascii="Hoefler Text" w:hAnsi="Hoefler Text"/>
          <w:i/>
          <w:iCs/>
          <w:lang w:val="en-US"/>
        </w:rPr>
        <w:t>Rivolta</w:t>
      </w:r>
      <w:proofErr w:type="spellEnd"/>
      <w:r w:rsidR="00BC21C8" w:rsidRPr="00BC21C8">
        <w:rPr>
          <w:rFonts w:ascii="Hoefler Text" w:hAnsi="Hoefler Text"/>
          <w:i/>
          <w:iCs/>
          <w:lang w:val="en-US"/>
        </w:rPr>
        <w:t xml:space="preserve"> </w:t>
      </w:r>
      <w:proofErr w:type="spellStart"/>
      <w:r w:rsidR="00BC21C8" w:rsidRPr="00BC21C8">
        <w:rPr>
          <w:rFonts w:ascii="Hoefler Text" w:hAnsi="Hoefler Text"/>
          <w:i/>
          <w:iCs/>
          <w:lang w:val="en-US"/>
        </w:rPr>
        <w:t>femminile</w:t>
      </w:r>
      <w:proofErr w:type="spellEnd"/>
      <w:r w:rsidR="00BC21C8">
        <w:rPr>
          <w:rFonts w:ascii="Hoefler Text" w:hAnsi="Hoefler Text"/>
          <w:lang w:val="en-US"/>
        </w:rPr>
        <w:t xml:space="preserve">, and author of </w:t>
      </w:r>
      <w:r w:rsidR="00BC21C8" w:rsidRPr="00BC21C8">
        <w:rPr>
          <w:rFonts w:ascii="Hoefler Text" w:hAnsi="Hoefler Text"/>
          <w:i/>
          <w:iCs/>
          <w:lang w:val="en-US"/>
        </w:rPr>
        <w:t>Let’s Spit on Hegel</w:t>
      </w:r>
      <w:r w:rsidR="00BC21C8">
        <w:rPr>
          <w:rFonts w:ascii="Hoefler Text" w:hAnsi="Hoefler Text"/>
          <w:lang w:val="en-US"/>
        </w:rPr>
        <w:t xml:space="preserve"> (first published in 1970)</w:t>
      </w:r>
      <w:r w:rsidR="0064509F">
        <w:rPr>
          <w:rFonts w:ascii="Hoefler Text" w:hAnsi="Hoefler Text"/>
          <w:lang w:val="en-US"/>
        </w:rPr>
        <w:t>, that was the result of her engagement with the Collective</w:t>
      </w:r>
      <w:r w:rsidR="002A5B84">
        <w:rPr>
          <w:rFonts w:ascii="Hoefler Text" w:hAnsi="Hoefler Text"/>
          <w:lang w:val="en-US"/>
        </w:rPr>
        <w:t xml:space="preserve"> called</w:t>
      </w:r>
      <w:r w:rsidR="0064509F">
        <w:rPr>
          <w:rFonts w:ascii="Hoefler Text" w:hAnsi="Hoefler Text"/>
          <w:lang w:val="en-US"/>
        </w:rPr>
        <w:t xml:space="preserve"> </w:t>
      </w:r>
      <w:proofErr w:type="spellStart"/>
      <w:r w:rsidR="0064509F" w:rsidRPr="0064509F">
        <w:rPr>
          <w:rFonts w:ascii="Hoefler Text" w:hAnsi="Hoefler Text"/>
          <w:i/>
          <w:iCs/>
          <w:lang w:val="en-US"/>
        </w:rPr>
        <w:t>Rivolta</w:t>
      </w:r>
      <w:proofErr w:type="spellEnd"/>
      <w:r w:rsidR="0064509F" w:rsidRPr="0064509F">
        <w:rPr>
          <w:rFonts w:ascii="Hoefler Text" w:hAnsi="Hoefler Text"/>
          <w:i/>
          <w:iCs/>
          <w:lang w:val="en-US"/>
        </w:rPr>
        <w:t xml:space="preserve"> </w:t>
      </w:r>
      <w:proofErr w:type="spellStart"/>
      <w:r w:rsidR="0064509F" w:rsidRPr="0064509F">
        <w:rPr>
          <w:rFonts w:ascii="Hoefler Text" w:hAnsi="Hoefler Text"/>
          <w:i/>
          <w:iCs/>
          <w:lang w:val="en-US"/>
        </w:rPr>
        <w:t>femminile</w:t>
      </w:r>
      <w:proofErr w:type="spellEnd"/>
      <w:r w:rsidR="0064509F">
        <w:rPr>
          <w:rFonts w:ascii="Hoefler Text" w:hAnsi="Hoefler Text"/>
          <w:lang w:val="en-US"/>
        </w:rPr>
        <w:t xml:space="preserve"> and aimed at criticizing the project of neutralizing oppositions</w:t>
      </w:r>
      <w:r w:rsidR="00060F65">
        <w:rPr>
          <w:rFonts w:ascii="Hoefler Text" w:hAnsi="Hoefler Text"/>
          <w:lang w:val="en-US"/>
        </w:rPr>
        <w:t>, on the one hand, and the description of the world as divided into feminine and masculine forces (where the feminine is passive and in charge of the household)</w:t>
      </w:r>
      <w:r w:rsidR="00964116">
        <w:rPr>
          <w:rFonts w:ascii="Hoefler Text" w:hAnsi="Hoefler Text"/>
          <w:lang w:val="en-US"/>
        </w:rPr>
        <w:t>, on the other hand.</w:t>
      </w:r>
    </w:p>
    <w:p w14:paraId="1BF23F2E" w14:textId="700F0887" w:rsidR="00060F65" w:rsidRPr="0064509F" w:rsidRDefault="00060F65" w:rsidP="00913EDC">
      <w:pPr>
        <w:jc w:val="both"/>
        <w:rPr>
          <w:rFonts w:ascii="Hoefler Text" w:hAnsi="Hoefler Text"/>
          <w:lang w:val="en-US"/>
        </w:rPr>
      </w:pPr>
      <w:r>
        <w:rPr>
          <w:rFonts w:ascii="Hoefler Text" w:hAnsi="Hoefler Text"/>
          <w:lang w:val="en-US"/>
        </w:rPr>
        <w:t>When reading the former passage, in synthesis, we must bear in mind the following: first, that they are not technically speaking of materialism and idealism in historical terms; second, that they want to embrace both ways of engaging with the world around them.</w:t>
      </w:r>
    </w:p>
    <w:p w14:paraId="5B79107B" w14:textId="77777777" w:rsidR="00BF4034" w:rsidRDefault="00BF4034" w:rsidP="00913EDC">
      <w:pPr>
        <w:jc w:val="both"/>
        <w:rPr>
          <w:rFonts w:ascii="Hoefler Text" w:hAnsi="Hoefler Text"/>
          <w:lang w:val="en-US"/>
        </w:rPr>
      </w:pPr>
    </w:p>
    <w:p w14:paraId="3DA6D75E" w14:textId="77777777" w:rsidR="00BF4034" w:rsidRPr="00A138EE" w:rsidRDefault="00BF4034" w:rsidP="00913EDC">
      <w:pPr>
        <w:jc w:val="both"/>
        <w:rPr>
          <w:rFonts w:ascii="Hoefler Text" w:hAnsi="Hoefler Text"/>
          <w:lang w:val="en-US"/>
        </w:rPr>
      </w:pPr>
    </w:p>
    <w:p w14:paraId="6994A3F7" w14:textId="77777777" w:rsidR="008F28C5" w:rsidRPr="00A138EE" w:rsidRDefault="008F28C5" w:rsidP="00913EDC">
      <w:pPr>
        <w:jc w:val="both"/>
        <w:rPr>
          <w:rFonts w:ascii="Hoefler Text" w:hAnsi="Hoefler Text"/>
          <w:lang w:val="en-US"/>
        </w:rPr>
      </w:pPr>
    </w:p>
    <w:p w14:paraId="7AD00B5D" w14:textId="77777777" w:rsidR="008F28C5" w:rsidRPr="007A3B2B" w:rsidRDefault="008F28C5" w:rsidP="008F28C5">
      <w:pPr>
        <w:spacing w:line="276" w:lineRule="auto"/>
        <w:jc w:val="both"/>
        <w:rPr>
          <w:rFonts w:ascii="Hoefler Text" w:hAnsi="Hoefler Text"/>
          <w:i/>
          <w:iCs/>
          <w:color w:val="000000"/>
          <w:lang w:val="en-US"/>
        </w:rPr>
      </w:pPr>
      <w:r w:rsidRPr="007A3B2B">
        <w:rPr>
          <w:rFonts w:ascii="Hoefler Text" w:hAnsi="Hoefler Text"/>
          <w:i/>
          <w:iCs/>
          <w:color w:val="000000"/>
          <w:lang w:val="en-US"/>
        </w:rPr>
        <w:t>p. 31 (extract from a letter written by a woman named Rosaria)</w:t>
      </w:r>
    </w:p>
    <w:p w14:paraId="2CE1DDC3" w14:textId="03062BBD" w:rsidR="008F28C5" w:rsidRPr="002F4EE2" w:rsidRDefault="008F28C5" w:rsidP="002F4EE2">
      <w:pPr>
        <w:spacing w:line="276" w:lineRule="auto"/>
        <w:jc w:val="both"/>
        <w:rPr>
          <w:rFonts w:ascii="Hoefler Text" w:hAnsi="Hoefler Text"/>
          <w:i/>
          <w:iCs/>
          <w:color w:val="000000"/>
          <w:lang w:val="en-US"/>
        </w:rPr>
      </w:pPr>
      <w:r w:rsidRPr="007A3B2B">
        <w:rPr>
          <w:rFonts w:ascii="Hoefler Text" w:hAnsi="Hoefler Text"/>
          <w:i/>
          <w:iCs/>
          <w:color w:val="000000"/>
          <w:lang w:val="en-US"/>
        </w:rPr>
        <w:t xml:space="preserve">“I nevertheless often found in the female writers the clear contradiction described between sensitivity, feminine fragility and the toughness of the material world, marked by the toughness of those who make history and the law. We need that sensitivity and that toughness; recalling an image described by Gertrude Stein, we should become like Teresa </w:t>
      </w:r>
      <w:proofErr w:type="spellStart"/>
      <w:r w:rsidRPr="007A3B2B">
        <w:rPr>
          <w:rFonts w:ascii="Hoefler Text" w:hAnsi="Hoefler Text"/>
          <w:i/>
          <w:iCs/>
          <w:color w:val="000000"/>
          <w:lang w:val="en-US"/>
        </w:rPr>
        <w:t>D’Avila</w:t>
      </w:r>
      <w:proofErr w:type="spellEnd"/>
      <w:r w:rsidRPr="007A3B2B">
        <w:rPr>
          <w:rFonts w:ascii="Hoefler Text" w:hAnsi="Hoefler Text"/>
          <w:i/>
          <w:iCs/>
          <w:color w:val="000000"/>
          <w:lang w:val="en-US"/>
        </w:rPr>
        <w:t xml:space="preserve"> who – while creating cloisters – had a dove at her feet”.</w:t>
      </w:r>
    </w:p>
    <w:p w14:paraId="7005426D" w14:textId="77777777" w:rsidR="008F28C5" w:rsidRPr="00AD10DD" w:rsidRDefault="008F28C5" w:rsidP="008F28C5">
      <w:pPr>
        <w:spacing w:line="276" w:lineRule="auto"/>
        <w:rPr>
          <w:rStyle w:val="Enfasigrassetto"/>
          <w:b w:val="0"/>
          <w:bCs w:val="0"/>
          <w:i/>
          <w:iCs/>
          <w:color w:val="000000"/>
          <w:lang w:val="en-US"/>
        </w:rPr>
      </w:pPr>
      <w:r w:rsidRPr="009E1D1C">
        <w:rPr>
          <w:i/>
          <w:iCs/>
          <w:color w:val="000000"/>
          <w:lang w:val="en-US"/>
        </w:rPr>
        <w:tab/>
      </w:r>
      <w:r w:rsidRPr="00AD10DD">
        <w:rPr>
          <w:i/>
          <w:iCs/>
          <w:color w:val="000000"/>
          <w:lang w:val="en-US"/>
        </w:rPr>
        <w:t>[…]</w:t>
      </w:r>
    </w:p>
    <w:p w14:paraId="3AFEEC8A" w14:textId="77777777" w:rsidR="00F26E09" w:rsidRPr="00AD10DD" w:rsidRDefault="00F26E09" w:rsidP="00913EDC">
      <w:pPr>
        <w:jc w:val="both"/>
        <w:rPr>
          <w:rFonts w:ascii="Hoefler Text" w:hAnsi="Hoefler Text"/>
          <w:b/>
          <w:bCs/>
          <w:lang w:val="en-US"/>
        </w:rPr>
      </w:pPr>
    </w:p>
    <w:p w14:paraId="26A6F65B" w14:textId="52D3A197" w:rsidR="0002472F" w:rsidRPr="0002472F" w:rsidRDefault="0002472F" w:rsidP="00C90C74">
      <w:pPr>
        <w:jc w:val="both"/>
        <w:rPr>
          <w:rFonts w:ascii="Hoefler Text" w:hAnsi="Hoefler Text"/>
          <w:lang w:val="en-US"/>
        </w:rPr>
      </w:pPr>
      <w:r w:rsidRPr="0002472F">
        <w:rPr>
          <w:rFonts w:ascii="Hoefler Text" w:hAnsi="Hoefler Text"/>
          <w:lang w:val="en-US"/>
        </w:rPr>
        <w:t xml:space="preserve">This passage, quoted already in the </w:t>
      </w:r>
      <w:r>
        <w:rPr>
          <w:rFonts w:ascii="Hoefler Text" w:hAnsi="Hoefler Text"/>
          <w:lang w:val="en-US"/>
        </w:rPr>
        <w:t xml:space="preserve">first of our three papers (in that case, when commenting about the </w:t>
      </w:r>
      <w:proofErr w:type="spellStart"/>
      <w:r>
        <w:rPr>
          <w:rFonts w:ascii="Hoefler Text" w:hAnsi="Hoefler Text"/>
          <w:lang w:val="en-US"/>
        </w:rPr>
        <w:t>the</w:t>
      </w:r>
      <w:proofErr w:type="spellEnd"/>
      <w:r>
        <w:rPr>
          <w:rFonts w:ascii="Hoefler Text" w:hAnsi="Hoefler Text"/>
          <w:lang w:val="en-US"/>
        </w:rPr>
        <w:t xml:space="preserve"> style of the Catalogue and the alternation between the essay and the diary), also refers to the abovementioned dichotomy (materialism/idealism). </w:t>
      </w:r>
      <w:r w:rsidR="00C90C74">
        <w:rPr>
          <w:rFonts w:ascii="Hoefler Text" w:hAnsi="Hoefler Text"/>
          <w:lang w:val="en-US"/>
        </w:rPr>
        <w:t>Here</w:t>
      </w:r>
      <w:r w:rsidR="00710AAE">
        <w:rPr>
          <w:rFonts w:ascii="Hoefler Text" w:hAnsi="Hoefler Text"/>
          <w:lang w:val="en-US"/>
        </w:rPr>
        <w:t>,</w:t>
      </w:r>
      <w:r w:rsidR="00C90C74">
        <w:rPr>
          <w:rFonts w:ascii="Hoefler Text" w:hAnsi="Hoefler Text"/>
          <w:lang w:val="en-US"/>
        </w:rPr>
        <w:t xml:space="preserve"> the opposition between the two dimensions emerges </w:t>
      </w:r>
      <w:r w:rsidR="00710AAE">
        <w:rPr>
          <w:rFonts w:ascii="Hoefler Text" w:hAnsi="Hoefler Text"/>
          <w:lang w:val="en-US"/>
        </w:rPr>
        <w:t xml:space="preserve">in terms of different aspects of the human body that can characterize certain </w:t>
      </w:r>
      <w:proofErr w:type="spellStart"/>
      <w:r w:rsidR="00710AAE">
        <w:rPr>
          <w:rFonts w:ascii="Hoefler Text" w:hAnsi="Hoefler Text"/>
          <w:lang w:val="en-US"/>
        </w:rPr>
        <w:t>behaviours</w:t>
      </w:r>
      <w:proofErr w:type="spellEnd"/>
      <w:r w:rsidR="00710AAE">
        <w:rPr>
          <w:rFonts w:ascii="Hoefler Text" w:hAnsi="Hoefler Text"/>
          <w:lang w:val="en-US"/>
        </w:rPr>
        <w:t xml:space="preserve">, i.e., those more sensitive and fragile and those who are though </w:t>
      </w:r>
      <w:r w:rsidR="00710AAE">
        <w:rPr>
          <w:rFonts w:ascii="Hoefler Text" w:hAnsi="Hoefler Text"/>
          <w:lang w:val="en-US"/>
        </w:rPr>
        <w:lastRenderedPageBreak/>
        <w:t xml:space="preserve">like the material world is tough. </w:t>
      </w:r>
      <w:r w:rsidR="00126656">
        <w:rPr>
          <w:rFonts w:ascii="Hoefler Text" w:hAnsi="Hoefler Text"/>
          <w:lang w:val="en-US"/>
        </w:rPr>
        <w:t xml:space="preserve">Once again, these lines suggest </w:t>
      </w:r>
      <w:proofErr w:type="gramStart"/>
      <w:r w:rsidR="00126656">
        <w:rPr>
          <w:rFonts w:ascii="Hoefler Text" w:hAnsi="Hoefler Text"/>
          <w:lang w:val="en-US"/>
        </w:rPr>
        <w:t>to overcome</w:t>
      </w:r>
      <w:proofErr w:type="gramEnd"/>
      <w:r w:rsidR="00126656">
        <w:rPr>
          <w:rFonts w:ascii="Hoefler Text" w:hAnsi="Hoefler Text"/>
          <w:lang w:val="en-US"/>
        </w:rPr>
        <w:t xml:space="preserve"> the dichotomic logic (“I…found in the female writers…contradiction…between sensitivity, feminine fragility and the toughness of the material world”) and yet without neutralizing such logic (“We need that sensitivity </w:t>
      </w:r>
      <w:r w:rsidR="00126656" w:rsidRPr="00126656">
        <w:rPr>
          <w:rFonts w:ascii="Hoefler Text" w:hAnsi="Hoefler Text"/>
          <w:i/>
          <w:iCs/>
          <w:lang w:val="en-US"/>
        </w:rPr>
        <w:t>and</w:t>
      </w:r>
      <w:r w:rsidR="00126656" w:rsidRPr="00854FD8">
        <w:rPr>
          <w:rStyle w:val="Rimandonotaapidipagina"/>
          <w:rFonts w:ascii="Hoefler Text" w:hAnsi="Hoefler Text"/>
          <w:lang w:val="en-US"/>
        </w:rPr>
        <w:footnoteReference w:id="10"/>
      </w:r>
      <w:r w:rsidR="00126656">
        <w:rPr>
          <w:rFonts w:ascii="Hoefler Text" w:hAnsi="Hoefler Text"/>
          <w:lang w:val="en-US"/>
        </w:rPr>
        <w:t xml:space="preserve"> that toughness”).</w:t>
      </w:r>
      <w:r w:rsidR="00DF1A29">
        <w:rPr>
          <w:rFonts w:ascii="Hoefler Text" w:hAnsi="Hoefler Text"/>
          <w:lang w:val="en-US"/>
        </w:rPr>
        <w:t xml:space="preserve"> Once again, to conclude on this point, we read between the lines of the </w:t>
      </w:r>
      <w:r w:rsidR="00DF1A29" w:rsidRPr="003967C7">
        <w:rPr>
          <w:rFonts w:ascii="Hoefler Text" w:hAnsi="Hoefler Text"/>
          <w:i/>
          <w:iCs/>
          <w:lang w:val="en-US"/>
        </w:rPr>
        <w:t>Catalogue</w:t>
      </w:r>
      <w:r w:rsidR="00DF1A29">
        <w:rPr>
          <w:rFonts w:ascii="Hoefler Text" w:hAnsi="Hoefler Text"/>
          <w:lang w:val="en-US"/>
        </w:rPr>
        <w:t xml:space="preserve"> and find the correspondence between individual struggles (the intimacy of the fragile aspects of our personality opposed to our extroverted ones) and </w:t>
      </w:r>
      <w:proofErr w:type="spellStart"/>
      <w:r w:rsidR="00DF1A29">
        <w:rPr>
          <w:rFonts w:ascii="Hoefler Text" w:hAnsi="Hoefler Text"/>
          <w:lang w:val="en-US"/>
        </w:rPr>
        <w:t>and</w:t>
      </w:r>
      <w:proofErr w:type="spellEnd"/>
      <w:r w:rsidR="00DF1A29">
        <w:rPr>
          <w:rFonts w:ascii="Hoefler Text" w:hAnsi="Hoefler Text"/>
          <w:lang w:val="en-US"/>
        </w:rPr>
        <w:t xml:space="preserve"> broader point of view on</w:t>
      </w:r>
      <w:r w:rsidR="002F007C">
        <w:rPr>
          <w:rFonts w:ascii="Hoefler Text" w:hAnsi="Hoefler Text"/>
          <w:lang w:val="en-US"/>
        </w:rPr>
        <w:t xml:space="preserve"> </w:t>
      </w:r>
      <w:r w:rsidR="00DF1A29">
        <w:rPr>
          <w:rFonts w:ascii="Hoefler Text" w:hAnsi="Hoefler Text"/>
          <w:lang w:val="en-US"/>
        </w:rPr>
        <w:t>humanity.</w:t>
      </w:r>
    </w:p>
    <w:p w14:paraId="40A3C0E6" w14:textId="77777777" w:rsidR="0002472F" w:rsidRPr="0002472F" w:rsidRDefault="0002472F" w:rsidP="00913EDC">
      <w:pPr>
        <w:jc w:val="both"/>
        <w:rPr>
          <w:rFonts w:ascii="Hoefler Text" w:hAnsi="Hoefler Text"/>
          <w:b/>
          <w:bCs/>
          <w:lang w:val="en-US"/>
        </w:rPr>
      </w:pPr>
    </w:p>
    <w:p w14:paraId="64415BA6" w14:textId="77777777" w:rsidR="0002472F" w:rsidRPr="0002472F" w:rsidRDefault="0002472F" w:rsidP="00913EDC">
      <w:pPr>
        <w:jc w:val="both"/>
        <w:rPr>
          <w:rFonts w:ascii="Hoefler Text" w:hAnsi="Hoefler Text"/>
          <w:b/>
          <w:bCs/>
          <w:lang w:val="en-US"/>
        </w:rPr>
      </w:pPr>
    </w:p>
    <w:p w14:paraId="7A10BAEF" w14:textId="77777777" w:rsidR="0002472F" w:rsidRPr="0002472F" w:rsidRDefault="0002472F" w:rsidP="00913EDC">
      <w:pPr>
        <w:jc w:val="both"/>
        <w:rPr>
          <w:rFonts w:ascii="Hoefler Text" w:hAnsi="Hoefler Text"/>
          <w:b/>
          <w:bCs/>
          <w:lang w:val="en-US"/>
        </w:rPr>
      </w:pPr>
    </w:p>
    <w:bookmarkEnd w:id="0"/>
    <w:p w14:paraId="2D59CE96" w14:textId="37A670A7" w:rsidR="00E9732D" w:rsidRPr="00AD10DD" w:rsidRDefault="00DF68BB" w:rsidP="002F007C">
      <w:pPr>
        <w:rPr>
          <w:rFonts w:ascii="Hoefler Text" w:hAnsi="Hoefler Text"/>
          <w:b/>
          <w:bCs/>
          <w:color w:val="000000" w:themeColor="text1"/>
          <w:sz w:val="28"/>
          <w:szCs w:val="28"/>
          <w:lang w:val="en-US"/>
        </w:rPr>
      </w:pPr>
      <w:r>
        <w:rPr>
          <w:rFonts w:ascii="Hoefler Text" w:hAnsi="Hoefler Text"/>
          <w:b/>
          <w:bCs/>
          <w:color w:val="000000" w:themeColor="text1"/>
          <w:sz w:val="28"/>
          <w:szCs w:val="28"/>
          <w:lang w:val="en-US"/>
        </w:rPr>
        <w:t>5.</w:t>
      </w:r>
      <w:r w:rsidR="00E86716" w:rsidRPr="00AD10DD">
        <w:rPr>
          <w:rFonts w:ascii="Hoefler Text" w:hAnsi="Hoefler Text"/>
          <w:b/>
          <w:bCs/>
          <w:color w:val="000000" w:themeColor="text1"/>
          <w:sz w:val="28"/>
          <w:szCs w:val="28"/>
          <w:lang w:val="en-US"/>
        </w:rPr>
        <w:t>The Language</w:t>
      </w:r>
      <w:r w:rsidR="00D81F24" w:rsidRPr="00AD10DD">
        <w:rPr>
          <w:rFonts w:ascii="Hoefler Text" w:hAnsi="Hoefler Text"/>
          <w:b/>
          <w:bCs/>
          <w:color w:val="000000" w:themeColor="text1"/>
          <w:sz w:val="28"/>
          <w:szCs w:val="28"/>
          <w:lang w:val="en-US"/>
        </w:rPr>
        <w:t xml:space="preserve"> </w:t>
      </w:r>
      <w:r w:rsidR="00431278" w:rsidRPr="00AD10DD">
        <w:rPr>
          <w:rFonts w:ascii="Hoefler Text" w:hAnsi="Hoefler Text"/>
          <w:b/>
          <w:bCs/>
          <w:color w:val="000000" w:themeColor="text1"/>
          <w:sz w:val="28"/>
          <w:szCs w:val="28"/>
          <w:lang w:val="en-US"/>
        </w:rPr>
        <w:t>(</w:t>
      </w:r>
      <w:r w:rsidR="00F51182" w:rsidRPr="00AD10DD">
        <w:rPr>
          <w:rFonts w:ascii="Hoefler Text" w:hAnsi="Hoefler Text"/>
          <w:b/>
          <w:bCs/>
          <w:color w:val="000000" w:themeColor="text1"/>
          <w:sz w:val="28"/>
          <w:szCs w:val="28"/>
          <w:lang w:val="en-US"/>
        </w:rPr>
        <w:t>A</w:t>
      </w:r>
      <w:r w:rsidR="00D81F24" w:rsidRPr="00AD10DD">
        <w:rPr>
          <w:rFonts w:ascii="Hoefler Text" w:hAnsi="Hoefler Text"/>
          <w:b/>
          <w:bCs/>
          <w:color w:val="000000" w:themeColor="text1"/>
          <w:sz w:val="28"/>
          <w:szCs w:val="28"/>
          <w:lang w:val="en-US"/>
        </w:rPr>
        <w:t xml:space="preserve">ngela </w:t>
      </w:r>
      <w:proofErr w:type="spellStart"/>
      <w:r w:rsidR="00D81F24" w:rsidRPr="00AD10DD">
        <w:rPr>
          <w:rFonts w:ascii="Hoefler Text" w:hAnsi="Hoefler Text"/>
          <w:b/>
          <w:bCs/>
          <w:color w:val="000000" w:themeColor="text1"/>
          <w:sz w:val="28"/>
          <w:szCs w:val="28"/>
          <w:lang w:val="en-US"/>
        </w:rPr>
        <w:t>Condello</w:t>
      </w:r>
      <w:proofErr w:type="spellEnd"/>
      <w:r w:rsidR="00F51182" w:rsidRPr="00AD10DD">
        <w:rPr>
          <w:rFonts w:ascii="Hoefler Text" w:hAnsi="Hoefler Text"/>
          <w:b/>
          <w:bCs/>
          <w:color w:val="000000" w:themeColor="text1"/>
          <w:sz w:val="28"/>
          <w:szCs w:val="28"/>
          <w:lang w:val="en-US"/>
        </w:rPr>
        <w:t>)</w:t>
      </w:r>
    </w:p>
    <w:p w14:paraId="7D45E302" w14:textId="6FEE77CC" w:rsidR="002F007C" w:rsidRDefault="00DF08EC" w:rsidP="00913EDC">
      <w:pPr>
        <w:jc w:val="both"/>
        <w:rPr>
          <w:rFonts w:ascii="Hoefler Text" w:hAnsi="Hoefler Text"/>
          <w:lang w:val="en-US"/>
        </w:rPr>
      </w:pPr>
      <w:r>
        <w:rPr>
          <w:rFonts w:ascii="Hoefler Text" w:hAnsi="Hoefler Text"/>
          <w:lang w:val="en-US"/>
        </w:rPr>
        <w:t>In the so called “</w:t>
      </w:r>
      <w:proofErr w:type="spellStart"/>
      <w:r>
        <w:rPr>
          <w:rFonts w:ascii="Hoefler Text" w:hAnsi="Hoefler Text"/>
          <w:lang w:val="en-US"/>
        </w:rPr>
        <w:t>femminismo</w:t>
      </w:r>
      <w:proofErr w:type="spellEnd"/>
      <w:r>
        <w:rPr>
          <w:rFonts w:ascii="Hoefler Text" w:hAnsi="Hoefler Text"/>
          <w:lang w:val="en-US"/>
        </w:rPr>
        <w:t xml:space="preserve"> del </w:t>
      </w:r>
      <w:proofErr w:type="spellStart"/>
      <w:r>
        <w:rPr>
          <w:rFonts w:ascii="Hoefler Text" w:hAnsi="Hoefler Text"/>
          <w:lang w:val="en-US"/>
        </w:rPr>
        <w:t>simbolico</w:t>
      </w:r>
      <w:proofErr w:type="spellEnd"/>
      <w:r>
        <w:rPr>
          <w:rFonts w:ascii="Hoefler Text" w:hAnsi="Hoefler Text"/>
          <w:lang w:val="en-US"/>
        </w:rPr>
        <w:t>”</w:t>
      </w:r>
      <w:r w:rsidR="002F007C">
        <w:rPr>
          <w:rFonts w:ascii="Hoefler Text" w:hAnsi="Hoefler Text"/>
          <w:lang w:val="en-US"/>
        </w:rPr>
        <w:t xml:space="preserve"> </w:t>
      </w:r>
      <w:r>
        <w:rPr>
          <w:rFonts w:ascii="Hoefler Text" w:hAnsi="Hoefler Text"/>
          <w:lang w:val="en-US"/>
        </w:rPr>
        <w:t>almost</w:t>
      </w:r>
      <w:r w:rsidR="002F007C">
        <w:rPr>
          <w:rFonts w:ascii="Hoefler Text" w:hAnsi="Hoefler Text"/>
          <w:lang w:val="en-US"/>
        </w:rPr>
        <w:t xml:space="preserve"> everything can be traced back to a linguistic issue</w:t>
      </w:r>
      <w:r>
        <w:rPr>
          <w:rFonts w:ascii="Hoefler Text" w:hAnsi="Hoefler Text"/>
          <w:lang w:val="en-US"/>
        </w:rPr>
        <w:t>: the collective practice of sharing one’s experience with the group (narrative), the symbolic order of the mother that is an order of thought and language, the “</w:t>
      </w:r>
      <w:proofErr w:type="spellStart"/>
      <w:r>
        <w:rPr>
          <w:rFonts w:ascii="Hoefler Text" w:hAnsi="Hoefler Text"/>
          <w:lang w:val="en-US"/>
        </w:rPr>
        <w:t>pratice</w:t>
      </w:r>
      <w:proofErr w:type="spellEnd"/>
      <w:r>
        <w:rPr>
          <w:rFonts w:ascii="Hoefler Text" w:hAnsi="Hoefler Text"/>
          <w:lang w:val="en-US"/>
        </w:rPr>
        <w:t xml:space="preserve"> of the relation” between women – </w:t>
      </w:r>
      <w:proofErr w:type="spellStart"/>
      <w:r>
        <w:rPr>
          <w:rFonts w:ascii="Hoefler Text" w:hAnsi="Hoefler Text"/>
          <w:lang w:val="en-US"/>
        </w:rPr>
        <w:t>discoursive</w:t>
      </w:r>
      <w:proofErr w:type="spellEnd"/>
      <w:r>
        <w:rPr>
          <w:rFonts w:ascii="Hoefler Text" w:hAnsi="Hoefler Text"/>
          <w:lang w:val="en-US"/>
        </w:rPr>
        <w:t>, meaningful, aimed at generating autonomous and free processes of signification in the practice.</w:t>
      </w:r>
    </w:p>
    <w:p w14:paraId="4329FE66" w14:textId="09C8C48B" w:rsidR="004802DF" w:rsidRDefault="004802DF" w:rsidP="00913EDC">
      <w:pPr>
        <w:jc w:val="both"/>
        <w:rPr>
          <w:rFonts w:ascii="Hoefler Text" w:hAnsi="Hoefler Text"/>
          <w:lang w:val="en-US"/>
        </w:rPr>
      </w:pPr>
      <w:r>
        <w:rPr>
          <w:rFonts w:ascii="Hoefler Text" w:hAnsi="Hoefler Text"/>
          <w:lang w:val="en-US"/>
        </w:rPr>
        <w:t xml:space="preserve">Given the very origin of this stream in feminism, which </w:t>
      </w:r>
      <w:r w:rsidR="001D2358">
        <w:rPr>
          <w:rFonts w:ascii="Hoefler Text" w:hAnsi="Hoefler Text"/>
          <w:lang w:val="en-US"/>
        </w:rPr>
        <w:t>(</w:t>
      </w:r>
      <w:r>
        <w:rPr>
          <w:rFonts w:ascii="Hoefler Text" w:hAnsi="Hoefler Text"/>
          <w:lang w:val="en-US"/>
        </w:rPr>
        <w:t>as we have seen already</w:t>
      </w:r>
      <w:r w:rsidR="001D2358">
        <w:rPr>
          <w:rFonts w:ascii="Hoefler Text" w:hAnsi="Hoefler Text"/>
          <w:lang w:val="en-US"/>
        </w:rPr>
        <w:t>)</w:t>
      </w:r>
      <w:r>
        <w:rPr>
          <w:rFonts w:ascii="Hoefler Text" w:hAnsi="Hoefler Text"/>
          <w:lang w:val="en-US"/>
        </w:rPr>
        <w:t xml:space="preserve"> is deeply related to the linguistic turn in philosophy, to structuralism</w:t>
      </w:r>
      <w:r w:rsidR="00DB0550">
        <w:rPr>
          <w:rFonts w:ascii="Hoefler Text" w:hAnsi="Hoefler Text"/>
          <w:lang w:val="en-US"/>
        </w:rPr>
        <w:t>, psychoanalysis</w:t>
      </w:r>
      <w:r>
        <w:rPr>
          <w:rFonts w:ascii="Hoefler Text" w:hAnsi="Hoefler Text"/>
          <w:lang w:val="en-US"/>
        </w:rPr>
        <w:t xml:space="preserve"> </w:t>
      </w:r>
      <w:r w:rsidR="00DB0550">
        <w:rPr>
          <w:rFonts w:ascii="Hoefler Text" w:hAnsi="Hoefler Text"/>
          <w:lang w:val="en-US"/>
        </w:rPr>
        <w:t xml:space="preserve">(practice of consciousness raising) </w:t>
      </w:r>
      <w:r>
        <w:rPr>
          <w:rFonts w:ascii="Hoefler Text" w:hAnsi="Hoefler Text"/>
          <w:lang w:val="en-US"/>
        </w:rPr>
        <w:t xml:space="preserve">and in various ways also to existentialism, language is for the Milan Women’s Bookstore group </w:t>
      </w:r>
      <w:r w:rsidR="00DB0550">
        <w:rPr>
          <w:rFonts w:ascii="Hoefler Text" w:hAnsi="Hoefler Text"/>
          <w:lang w:val="en-US"/>
        </w:rPr>
        <w:t xml:space="preserve">really </w:t>
      </w:r>
      <w:r>
        <w:rPr>
          <w:rFonts w:ascii="Hoefler Text" w:hAnsi="Hoefler Text"/>
          <w:lang w:val="en-US"/>
        </w:rPr>
        <w:t>the “house of being”, the very ontological condition of their relational practices, and the methodological device used to build a critique of society</w:t>
      </w:r>
      <w:r w:rsidR="00DB0550">
        <w:rPr>
          <w:rFonts w:ascii="Hoefler Text" w:hAnsi="Hoefler Text"/>
          <w:lang w:val="en-US"/>
        </w:rPr>
        <w:t xml:space="preserve"> starting from each singular life experience.</w:t>
      </w:r>
      <w:r w:rsidR="00B27268">
        <w:rPr>
          <w:rFonts w:ascii="Hoefler Text" w:hAnsi="Hoefler Text"/>
          <w:lang w:val="en-US"/>
        </w:rPr>
        <w:t xml:space="preserve"> Against this background, </w:t>
      </w:r>
      <w:r w:rsidR="001718C3">
        <w:rPr>
          <w:rFonts w:ascii="Hoefler Text" w:hAnsi="Hoefler Text"/>
          <w:lang w:val="en-US"/>
        </w:rPr>
        <w:t>they pay attention to the words they use and to the context in which they use them. See for instance the following passage.</w:t>
      </w:r>
    </w:p>
    <w:p w14:paraId="171FD1B6" w14:textId="77777777" w:rsidR="002F007C" w:rsidRDefault="002F007C" w:rsidP="00913EDC">
      <w:pPr>
        <w:jc w:val="both"/>
        <w:rPr>
          <w:rFonts w:ascii="Hoefler Text" w:hAnsi="Hoefler Text"/>
          <w:lang w:val="en-US"/>
        </w:rPr>
      </w:pPr>
    </w:p>
    <w:p w14:paraId="559CEAF3" w14:textId="77777777" w:rsidR="00785260" w:rsidRDefault="00785260" w:rsidP="00913EDC">
      <w:pPr>
        <w:jc w:val="both"/>
        <w:rPr>
          <w:rFonts w:ascii="Hoefler Text" w:hAnsi="Hoefler Text"/>
          <w:lang w:val="en-US"/>
        </w:rPr>
      </w:pPr>
    </w:p>
    <w:p w14:paraId="76C7B33E" w14:textId="77777777" w:rsidR="00785260" w:rsidRDefault="00785260" w:rsidP="00913EDC">
      <w:pPr>
        <w:jc w:val="both"/>
        <w:rPr>
          <w:rFonts w:ascii="Hoefler Text" w:hAnsi="Hoefler Text"/>
          <w:lang w:val="en-US"/>
        </w:rPr>
      </w:pPr>
    </w:p>
    <w:p w14:paraId="2D94BD91" w14:textId="77777777" w:rsidR="00785260" w:rsidRPr="004D43F5" w:rsidRDefault="00785260" w:rsidP="00785260">
      <w:pPr>
        <w:jc w:val="both"/>
        <w:rPr>
          <w:rFonts w:ascii="Hoefler Text" w:hAnsi="Hoefler Text"/>
          <w:i/>
          <w:iCs/>
          <w:lang w:val="en-US"/>
        </w:rPr>
      </w:pPr>
      <w:r w:rsidRPr="004D43F5">
        <w:rPr>
          <w:rFonts w:ascii="Hoefler Text" w:hAnsi="Hoefler Text"/>
          <w:i/>
          <w:iCs/>
          <w:lang w:val="en-US"/>
        </w:rPr>
        <w:t>p. 28</w:t>
      </w:r>
    </w:p>
    <w:p w14:paraId="3E392E88" w14:textId="77777777" w:rsidR="00785260" w:rsidRPr="004D43F5" w:rsidRDefault="00785260" w:rsidP="00785260">
      <w:pPr>
        <w:jc w:val="both"/>
        <w:rPr>
          <w:rFonts w:ascii="Hoefler Text" w:hAnsi="Hoefler Text"/>
          <w:i/>
          <w:iCs/>
          <w:lang w:val="en-GB"/>
        </w:rPr>
      </w:pPr>
      <w:r w:rsidRPr="004D43F5">
        <w:rPr>
          <w:rFonts w:ascii="Hoefler Text" w:hAnsi="Hoefler Text"/>
          <w:i/>
          <w:iCs/>
          <w:lang w:val="en-GB"/>
        </w:rPr>
        <w:t xml:space="preserve">We have to stop using the word “hysteria”; it’s too reductive as a portrayal of femininity in Elsa </w:t>
      </w:r>
      <w:proofErr w:type="spellStart"/>
      <w:r w:rsidRPr="004D43F5">
        <w:rPr>
          <w:rFonts w:ascii="Hoefler Text" w:hAnsi="Hoefler Text"/>
          <w:i/>
          <w:iCs/>
          <w:lang w:val="en-GB"/>
        </w:rPr>
        <w:t>Morante</w:t>
      </w:r>
      <w:proofErr w:type="spellEnd"/>
      <w:r w:rsidRPr="004D43F5">
        <w:rPr>
          <w:rFonts w:ascii="Hoefler Text" w:hAnsi="Hoefler Text"/>
          <w:i/>
          <w:iCs/>
          <w:lang w:val="en-GB"/>
        </w:rPr>
        <w:t xml:space="preserve"> and [equally] too cursory </w:t>
      </w:r>
      <w:r w:rsidRPr="004D43F5">
        <w:rPr>
          <w:rFonts w:ascii="Hoefler Text" w:hAnsi="Hoefler Text"/>
          <w:i/>
          <w:iCs/>
          <w:u w:val="single"/>
          <w:lang w:val="en-GB"/>
        </w:rPr>
        <w:t>to give a proper account of ourselves</w:t>
      </w:r>
      <w:r w:rsidRPr="004D43F5">
        <w:rPr>
          <w:rFonts w:ascii="Hoefler Text" w:hAnsi="Hoefler Text"/>
          <w:i/>
          <w:iCs/>
          <w:lang w:val="en-GB"/>
        </w:rPr>
        <w:t xml:space="preserve">. We find ourselves </w:t>
      </w:r>
      <w:r w:rsidRPr="004D43F5">
        <w:rPr>
          <w:rFonts w:ascii="Hoefler Text" w:hAnsi="Hoefler Text"/>
          <w:i/>
          <w:iCs/>
          <w:u w:val="single"/>
          <w:lang w:val="en-GB"/>
        </w:rPr>
        <w:t>caught</w:t>
      </w:r>
      <w:r w:rsidRPr="004D43F5">
        <w:rPr>
          <w:rFonts w:ascii="Hoefler Text" w:hAnsi="Hoefler Text"/>
          <w:i/>
          <w:iCs/>
          <w:lang w:val="en-GB"/>
        </w:rPr>
        <w:t xml:space="preserve"> between silence and mimicry: just like Elsa </w:t>
      </w:r>
      <w:proofErr w:type="spellStart"/>
      <w:r w:rsidRPr="004D43F5">
        <w:rPr>
          <w:rFonts w:ascii="Hoefler Text" w:hAnsi="Hoefler Text"/>
          <w:i/>
          <w:iCs/>
          <w:lang w:val="en-GB"/>
        </w:rPr>
        <w:t>Morante</w:t>
      </w:r>
      <w:proofErr w:type="spellEnd"/>
      <w:r w:rsidRPr="004D43F5">
        <w:rPr>
          <w:rFonts w:ascii="Hoefler Text" w:hAnsi="Hoefler Text"/>
          <w:i/>
          <w:iCs/>
          <w:lang w:val="en-GB"/>
        </w:rPr>
        <w:t xml:space="preserve"> and her inventions, we’re on the outside for a reason – for the practice of female relationships and to reflect on them.</w:t>
      </w:r>
    </w:p>
    <w:p w14:paraId="32BAEAE1" w14:textId="77777777" w:rsidR="00785260" w:rsidRPr="008A4452" w:rsidRDefault="00785260" w:rsidP="00785260">
      <w:pPr>
        <w:jc w:val="both"/>
        <w:rPr>
          <w:rFonts w:ascii="Hoefler Text" w:hAnsi="Hoefler Text"/>
          <w:i/>
          <w:iCs/>
          <w:lang w:val="en-US"/>
        </w:rPr>
      </w:pPr>
      <w:r w:rsidRPr="008A4452">
        <w:rPr>
          <w:rFonts w:ascii="Hoefler Text" w:hAnsi="Hoefler Text"/>
          <w:i/>
          <w:iCs/>
          <w:lang w:val="en-US"/>
        </w:rPr>
        <w:t xml:space="preserve">[…] </w:t>
      </w:r>
    </w:p>
    <w:p w14:paraId="0035DE10" w14:textId="77777777" w:rsidR="00785260" w:rsidRDefault="00785260" w:rsidP="00913EDC">
      <w:pPr>
        <w:jc w:val="both"/>
        <w:rPr>
          <w:rFonts w:ascii="Hoefler Text" w:hAnsi="Hoefler Text"/>
          <w:lang w:val="en-US"/>
        </w:rPr>
      </w:pPr>
    </w:p>
    <w:p w14:paraId="7EA1A776" w14:textId="7C1E7B54" w:rsidR="002F007C" w:rsidRDefault="0026050F" w:rsidP="00913EDC">
      <w:pPr>
        <w:jc w:val="both"/>
        <w:rPr>
          <w:rFonts w:ascii="Hoefler Text" w:hAnsi="Hoefler Text"/>
          <w:lang w:val="en-US"/>
        </w:rPr>
      </w:pPr>
      <w:r>
        <w:rPr>
          <w:rFonts w:ascii="Hoefler Text" w:hAnsi="Hoefler Text"/>
          <w:lang w:val="en-US"/>
        </w:rPr>
        <w:t>What is the relationship between a word and the meaning it refers to</w:t>
      </w:r>
      <w:r w:rsidR="008A4452">
        <w:rPr>
          <w:rFonts w:ascii="Hoefler Text" w:hAnsi="Hoefler Text"/>
          <w:lang w:val="en-US"/>
        </w:rPr>
        <w:t xml:space="preserve">? </w:t>
      </w:r>
      <w:r>
        <w:rPr>
          <w:rFonts w:ascii="Hoefler Text" w:hAnsi="Hoefler Text"/>
          <w:lang w:val="en-US"/>
        </w:rPr>
        <w:t xml:space="preserve">Are </w:t>
      </w:r>
      <w:r w:rsidR="008A4452" w:rsidRPr="008A4452">
        <w:rPr>
          <w:rFonts w:ascii="Hoefler Text" w:hAnsi="Hoefler Text"/>
          <w:lang w:val="en-US"/>
        </w:rPr>
        <w:t>the meaning</w:t>
      </w:r>
      <w:r>
        <w:rPr>
          <w:rFonts w:ascii="Hoefler Text" w:hAnsi="Hoefler Text"/>
          <w:lang w:val="en-US"/>
        </w:rPr>
        <w:t>s</w:t>
      </w:r>
      <w:r w:rsidR="008A4452" w:rsidRPr="008A4452">
        <w:rPr>
          <w:rFonts w:ascii="Hoefler Text" w:hAnsi="Hoefler Text"/>
          <w:lang w:val="en-US"/>
        </w:rPr>
        <w:t xml:space="preserve"> given to such </w:t>
      </w:r>
      <w:proofErr w:type="gramStart"/>
      <w:r w:rsidR="008A4452" w:rsidRPr="008A4452">
        <w:rPr>
          <w:rFonts w:ascii="Hoefler Text" w:hAnsi="Hoefler Text"/>
          <w:lang w:val="en-US"/>
        </w:rPr>
        <w:t>word</w:t>
      </w:r>
      <w:proofErr w:type="gramEnd"/>
      <w:r w:rsidR="008A4452" w:rsidRPr="008A4452">
        <w:rPr>
          <w:rFonts w:ascii="Hoefler Text" w:hAnsi="Hoefler Text"/>
          <w:lang w:val="en-US"/>
        </w:rPr>
        <w:t xml:space="preserve"> </w:t>
      </w:r>
      <w:r w:rsidR="008A4452">
        <w:rPr>
          <w:rFonts w:ascii="Hoefler Text" w:hAnsi="Hoefler Text"/>
          <w:lang w:val="en-US"/>
        </w:rPr>
        <w:t>right? “</w:t>
      </w:r>
      <w:r w:rsidR="00C27BA3">
        <w:rPr>
          <w:rFonts w:ascii="Hoefler Text" w:hAnsi="Hoefler Text"/>
          <w:lang w:val="en-US"/>
        </w:rPr>
        <w:t>Rose is a</w:t>
      </w:r>
      <w:r w:rsidR="008A4452">
        <w:rPr>
          <w:rFonts w:ascii="Hoefler Text" w:hAnsi="Hoefler Text"/>
          <w:lang w:val="en-US"/>
        </w:rPr>
        <w:t xml:space="preserve"> rose is a rose </w:t>
      </w:r>
      <w:r w:rsidR="00C27BA3">
        <w:rPr>
          <w:rFonts w:ascii="Hoefler Text" w:hAnsi="Hoefler Text"/>
          <w:lang w:val="en-US"/>
        </w:rPr>
        <w:t xml:space="preserve">is a rose” </w:t>
      </w:r>
      <w:r w:rsidR="00440E57">
        <w:rPr>
          <w:rFonts w:ascii="Hoefler Text" w:hAnsi="Hoefler Text"/>
          <w:lang w:val="en-US"/>
        </w:rPr>
        <w:t xml:space="preserve">- </w:t>
      </w:r>
      <w:r w:rsidR="00C27BA3">
        <w:rPr>
          <w:rFonts w:ascii="Hoefler Text" w:hAnsi="Hoefler Text"/>
          <w:lang w:val="en-US"/>
        </w:rPr>
        <w:t xml:space="preserve">goes the renowned verse of the 1913 poem </w:t>
      </w:r>
      <w:r w:rsidR="00C27BA3" w:rsidRPr="00C27BA3">
        <w:rPr>
          <w:rFonts w:ascii="Hoefler Text" w:hAnsi="Hoefler Text"/>
          <w:i/>
          <w:iCs/>
          <w:lang w:val="en-US"/>
        </w:rPr>
        <w:t>Sacred Emily</w:t>
      </w:r>
      <w:r w:rsidR="00C27BA3">
        <w:rPr>
          <w:rFonts w:ascii="Hoefler Text" w:hAnsi="Hoefler Text"/>
          <w:lang w:val="en-US"/>
        </w:rPr>
        <w:t xml:space="preserve"> by Stein (later published in </w:t>
      </w:r>
      <w:r w:rsidR="00C27BA3" w:rsidRPr="00A077AE">
        <w:rPr>
          <w:rFonts w:ascii="Hoefler Text" w:hAnsi="Hoefler Text"/>
          <w:i/>
          <w:iCs/>
          <w:lang w:val="en-US"/>
        </w:rPr>
        <w:t>Geography and Plays</w:t>
      </w:r>
      <w:r w:rsidR="00C27BA3">
        <w:rPr>
          <w:rFonts w:ascii="Hoefler Text" w:hAnsi="Hoefler Text"/>
          <w:lang w:val="en-US"/>
        </w:rPr>
        <w:t xml:space="preserve"> – 1922).</w:t>
      </w:r>
      <w:r w:rsidR="00440E57">
        <w:rPr>
          <w:rFonts w:ascii="Hoefler Text" w:hAnsi="Hoefler Text"/>
          <w:lang w:val="en-US"/>
        </w:rPr>
        <w:t xml:space="preserve"> The repetition guarantees the openness to additional meanings</w:t>
      </w:r>
      <w:r w:rsidR="008357DE">
        <w:rPr>
          <w:rFonts w:ascii="Hoefler Text" w:hAnsi="Hoefler Text"/>
          <w:lang w:val="en-US"/>
        </w:rPr>
        <w:t xml:space="preserve"> and it testifies the undetermined </w:t>
      </w:r>
      <w:r w:rsidR="00250A1E">
        <w:rPr>
          <w:rFonts w:ascii="Hoefler Text" w:hAnsi="Hoefler Text"/>
          <w:lang w:val="en-US"/>
        </w:rPr>
        <w:t>and indefinite relationship between words and meanings</w:t>
      </w:r>
      <w:r w:rsidR="00D14775">
        <w:rPr>
          <w:rStyle w:val="Rimandonotaapidipagina"/>
          <w:rFonts w:ascii="Hoefler Text" w:hAnsi="Hoefler Text"/>
          <w:lang w:val="en-US"/>
        </w:rPr>
        <w:footnoteReference w:id="11"/>
      </w:r>
      <w:r w:rsidR="00250A1E">
        <w:rPr>
          <w:rFonts w:ascii="Hoefler Text" w:hAnsi="Hoefler Text"/>
          <w:lang w:val="en-US"/>
        </w:rPr>
        <w:t xml:space="preserve">. </w:t>
      </w:r>
    </w:p>
    <w:p w14:paraId="36FE52B5" w14:textId="610B367A" w:rsidR="009A6395" w:rsidRDefault="009A6395" w:rsidP="00913EDC">
      <w:pPr>
        <w:jc w:val="both"/>
        <w:rPr>
          <w:rFonts w:ascii="Hoefler Text" w:hAnsi="Hoefler Text"/>
          <w:lang w:val="en-US"/>
        </w:rPr>
      </w:pPr>
      <w:r>
        <w:rPr>
          <w:rFonts w:ascii="Hoefler Text" w:hAnsi="Hoefler Text"/>
          <w:lang w:val="en-US"/>
        </w:rPr>
        <w:t>Between “silence and mimicry”</w:t>
      </w:r>
      <w:r w:rsidR="00067EB7">
        <w:rPr>
          <w:rFonts w:ascii="Hoefler Text" w:hAnsi="Hoefler Text"/>
          <w:lang w:val="en-US"/>
        </w:rPr>
        <w:t xml:space="preserve"> stands a choice: what is the right way to </w:t>
      </w:r>
      <w:r w:rsidR="00067EB7" w:rsidRPr="00884E2A">
        <w:rPr>
          <w:rFonts w:ascii="Hoefler Text" w:hAnsi="Hoefler Text"/>
          <w:i/>
          <w:iCs/>
          <w:lang w:val="en-US"/>
        </w:rPr>
        <w:t>say</w:t>
      </w:r>
      <w:r w:rsidR="00067EB7">
        <w:rPr>
          <w:rFonts w:ascii="Hoefler Text" w:hAnsi="Hoefler Text"/>
          <w:lang w:val="en-US"/>
        </w:rPr>
        <w:t xml:space="preserve"> something?</w:t>
      </w:r>
      <w:r w:rsidR="00884E2A">
        <w:rPr>
          <w:rFonts w:ascii="Hoefler Text" w:hAnsi="Hoefler Text"/>
          <w:lang w:val="en-US"/>
        </w:rPr>
        <w:t xml:space="preserve"> How to call a thing, this thing or that thing?</w:t>
      </w:r>
      <w:r w:rsidR="00067EB7">
        <w:rPr>
          <w:rFonts w:ascii="Hoefler Text" w:hAnsi="Hoefler Text"/>
          <w:lang w:val="en-US"/>
        </w:rPr>
        <w:t xml:space="preserve"> Why </w:t>
      </w:r>
      <w:r w:rsidR="00A14F48">
        <w:rPr>
          <w:rFonts w:ascii="Hoefler Text" w:hAnsi="Hoefler Text"/>
          <w:lang w:val="en-US"/>
        </w:rPr>
        <w:t>do they claim that</w:t>
      </w:r>
      <w:r w:rsidR="00067EB7">
        <w:rPr>
          <w:rFonts w:ascii="Hoefler Text" w:hAnsi="Hoefler Text"/>
          <w:lang w:val="en-US"/>
        </w:rPr>
        <w:t xml:space="preserve"> they have to stop to use a certain word? Can they make justice through the use of a word? </w:t>
      </w:r>
      <w:r w:rsidR="00D43850">
        <w:rPr>
          <w:rFonts w:ascii="Hoefler Text" w:hAnsi="Hoefler Text"/>
          <w:lang w:val="en-US"/>
        </w:rPr>
        <w:t xml:space="preserve">Given their (general) attitude towards language, </w:t>
      </w:r>
      <w:r w:rsidR="00750553">
        <w:rPr>
          <w:rFonts w:ascii="Hoefler Text" w:hAnsi="Hoefler Text"/>
          <w:lang w:val="en-US"/>
        </w:rPr>
        <w:t>the</w:t>
      </w:r>
      <w:r w:rsidR="00D43850">
        <w:rPr>
          <w:rFonts w:ascii="Hoefler Text" w:hAnsi="Hoefler Text"/>
          <w:lang w:val="en-US"/>
        </w:rPr>
        <w:t xml:space="preserve"> doubt concerning the use of the word ‘hysteria’ is exemplary of the importance they attribute to relating words and the world</w:t>
      </w:r>
      <w:r w:rsidR="00030650">
        <w:rPr>
          <w:rFonts w:ascii="Hoefler Text" w:hAnsi="Hoefler Text"/>
          <w:lang w:val="en-US"/>
        </w:rPr>
        <w:t>, “matter” and “sense”</w:t>
      </w:r>
      <w:r w:rsidR="00030650">
        <w:rPr>
          <w:rStyle w:val="Rimandonotaapidipagina"/>
          <w:rFonts w:ascii="Hoefler Text" w:hAnsi="Hoefler Text"/>
          <w:lang w:val="en-US"/>
        </w:rPr>
        <w:footnoteReference w:id="12"/>
      </w:r>
      <w:r w:rsidR="000F5D8D">
        <w:rPr>
          <w:rFonts w:ascii="Hoefler Text" w:hAnsi="Hoefler Text"/>
          <w:lang w:val="en-US"/>
        </w:rPr>
        <w:t xml:space="preserve">. Here, they are in search of the just term to portray femininity and they want to avoid those that might reflect an unjust order of thought, that might in other terms resonate wrongly also </w:t>
      </w:r>
      <w:r w:rsidR="002B180F">
        <w:rPr>
          <w:rFonts w:ascii="Hoefler Text" w:hAnsi="Hoefler Text"/>
          <w:lang w:val="en-US"/>
        </w:rPr>
        <w:t>at</w:t>
      </w:r>
      <w:r w:rsidR="000F5D8D">
        <w:rPr>
          <w:rFonts w:ascii="Hoefler Text" w:hAnsi="Hoefler Text"/>
          <w:lang w:val="en-US"/>
        </w:rPr>
        <w:t xml:space="preserve"> </w:t>
      </w:r>
      <w:r w:rsidR="002B180F">
        <w:rPr>
          <w:rFonts w:ascii="Hoefler Text" w:hAnsi="Hoefler Text"/>
          <w:lang w:val="en-US"/>
        </w:rPr>
        <w:t>an</w:t>
      </w:r>
      <w:r w:rsidR="000F5D8D">
        <w:rPr>
          <w:rFonts w:ascii="Hoefler Text" w:hAnsi="Hoefler Text"/>
          <w:lang w:val="en-US"/>
        </w:rPr>
        <w:t xml:space="preserve"> unconscious</w:t>
      </w:r>
      <w:r w:rsidR="002B180F">
        <w:rPr>
          <w:rFonts w:ascii="Hoefler Text" w:hAnsi="Hoefler Text"/>
          <w:lang w:val="en-US"/>
        </w:rPr>
        <w:t xml:space="preserve"> level</w:t>
      </w:r>
      <w:r w:rsidR="002D168B">
        <w:rPr>
          <w:rStyle w:val="Rimandonotaapidipagina"/>
          <w:rFonts w:ascii="Hoefler Text" w:hAnsi="Hoefler Text"/>
          <w:lang w:val="en-US"/>
        </w:rPr>
        <w:footnoteReference w:id="13"/>
      </w:r>
      <w:r w:rsidR="000F5D8D">
        <w:rPr>
          <w:rFonts w:ascii="Hoefler Text" w:hAnsi="Hoefler Text"/>
          <w:lang w:val="en-US"/>
        </w:rPr>
        <w:t>.</w:t>
      </w:r>
    </w:p>
    <w:p w14:paraId="383D4CA1" w14:textId="78057408" w:rsidR="00641BC5" w:rsidRDefault="00641BC5" w:rsidP="00913EDC">
      <w:pPr>
        <w:jc w:val="both"/>
        <w:rPr>
          <w:rFonts w:ascii="Hoefler Text" w:hAnsi="Hoefler Text"/>
          <w:lang w:val="en-US"/>
        </w:rPr>
      </w:pPr>
      <w:r>
        <w:rPr>
          <w:rFonts w:ascii="Hoefler Text" w:hAnsi="Hoefler Text"/>
          <w:lang w:val="en-US"/>
        </w:rPr>
        <w:t xml:space="preserve">Approaching every conflict via the symbolic entails paying specific attention to language: they conceive the world so that every single thing can resonate with another dimension – like symbolist poets, they know that reality is characterized by layers of </w:t>
      </w:r>
      <w:proofErr w:type="spellStart"/>
      <w:r>
        <w:rPr>
          <w:rFonts w:ascii="Hoefler Text" w:hAnsi="Hoefler Text"/>
          <w:lang w:val="en-US"/>
        </w:rPr>
        <w:t>figurality</w:t>
      </w:r>
      <w:proofErr w:type="spellEnd"/>
      <w:r w:rsidR="00551AFF">
        <w:rPr>
          <w:rFonts w:ascii="Hoefler Text" w:hAnsi="Hoefler Text"/>
          <w:lang w:val="en-US"/>
        </w:rPr>
        <w:t xml:space="preserve">. The nature is a forest full of symbols that can be interpreted </w:t>
      </w:r>
      <w:r w:rsidR="00F97EA5">
        <w:rPr>
          <w:rFonts w:ascii="Hoefler Text" w:hAnsi="Hoefler Text"/>
          <w:lang w:val="en-US"/>
        </w:rPr>
        <w:t xml:space="preserve">in various ways and the things in the world can be </w:t>
      </w:r>
      <w:r w:rsidR="00F97EA5" w:rsidRPr="00F97EA5">
        <w:rPr>
          <w:rFonts w:ascii="Hoefler Text" w:hAnsi="Hoefler Text"/>
          <w:i/>
          <w:iCs/>
          <w:lang w:val="en-US"/>
        </w:rPr>
        <w:t>said</w:t>
      </w:r>
      <w:r w:rsidR="00F97EA5">
        <w:rPr>
          <w:rFonts w:ascii="Hoefler Text" w:hAnsi="Hoefler Text"/>
          <w:lang w:val="en-US"/>
        </w:rPr>
        <w:t xml:space="preserve"> in a vast number of ways: literally, allegorically, metaphorically, etc.</w:t>
      </w:r>
      <w:r w:rsidR="00227AA5">
        <w:rPr>
          <w:rFonts w:ascii="Hoefler Text" w:hAnsi="Hoefler Text"/>
          <w:lang w:val="en-US"/>
        </w:rPr>
        <w:t xml:space="preserve"> And the way in which </w:t>
      </w:r>
      <w:r w:rsidR="00227AA5">
        <w:rPr>
          <w:rFonts w:ascii="Hoefler Text" w:hAnsi="Hoefler Text"/>
          <w:lang w:val="en-US"/>
        </w:rPr>
        <w:lastRenderedPageBreak/>
        <w:t xml:space="preserve">things are </w:t>
      </w:r>
      <w:r w:rsidR="00227AA5" w:rsidRPr="00227AA5">
        <w:rPr>
          <w:rFonts w:ascii="Hoefler Text" w:hAnsi="Hoefler Text"/>
          <w:i/>
          <w:iCs/>
          <w:lang w:val="en-US"/>
        </w:rPr>
        <w:t>said and described</w:t>
      </w:r>
      <w:r w:rsidR="00227AA5">
        <w:rPr>
          <w:rFonts w:ascii="Hoefler Text" w:hAnsi="Hoefler Text"/>
          <w:lang w:val="en-US"/>
        </w:rPr>
        <w:t xml:space="preserve"> also counts </w:t>
      </w:r>
      <w:r w:rsidR="00DD7FDE">
        <w:rPr>
          <w:rFonts w:ascii="Hoefler Text" w:hAnsi="Hoefler Text"/>
          <w:lang w:val="en-US"/>
        </w:rPr>
        <w:t>in terms of the content of the information that is being conveyed</w:t>
      </w:r>
      <w:r w:rsidR="00332A44">
        <w:rPr>
          <w:rStyle w:val="Rimandonotaapidipagina"/>
          <w:rFonts w:ascii="Hoefler Text" w:hAnsi="Hoefler Text"/>
          <w:lang w:val="en-US"/>
        </w:rPr>
        <w:footnoteReference w:id="14"/>
      </w:r>
      <w:r w:rsidR="00332A44">
        <w:rPr>
          <w:rFonts w:ascii="Hoefler Text" w:hAnsi="Hoefler Text"/>
          <w:lang w:val="en-US"/>
        </w:rPr>
        <w:t>.</w:t>
      </w:r>
    </w:p>
    <w:p w14:paraId="4702534D" w14:textId="77777777" w:rsidR="00A077AE" w:rsidRDefault="00A077AE" w:rsidP="00913EDC">
      <w:pPr>
        <w:jc w:val="both"/>
        <w:rPr>
          <w:rFonts w:ascii="Hoefler Text" w:hAnsi="Hoefler Text"/>
          <w:lang w:val="en-US"/>
        </w:rPr>
      </w:pPr>
    </w:p>
    <w:p w14:paraId="6CD8EA71" w14:textId="77777777" w:rsidR="008C6FDB" w:rsidRDefault="008C6FDB" w:rsidP="00913EDC">
      <w:pPr>
        <w:jc w:val="both"/>
        <w:rPr>
          <w:rFonts w:ascii="Hoefler Text" w:hAnsi="Hoefler Text"/>
          <w:lang w:val="en-US"/>
        </w:rPr>
      </w:pPr>
    </w:p>
    <w:p w14:paraId="14ECFA1C" w14:textId="77777777" w:rsidR="008C6FDB" w:rsidRDefault="008C6FDB" w:rsidP="00913EDC">
      <w:pPr>
        <w:jc w:val="both"/>
        <w:rPr>
          <w:rFonts w:ascii="Hoefler Text" w:hAnsi="Hoefler Text"/>
          <w:lang w:val="en-US"/>
        </w:rPr>
      </w:pPr>
    </w:p>
    <w:p w14:paraId="1B1B3D1A" w14:textId="77777777" w:rsidR="008C6FDB" w:rsidRPr="004D43F5" w:rsidRDefault="008C6FDB" w:rsidP="008C6FDB">
      <w:pPr>
        <w:jc w:val="both"/>
        <w:rPr>
          <w:rFonts w:ascii="Hoefler Text" w:hAnsi="Hoefler Text"/>
          <w:i/>
          <w:iCs/>
          <w:lang w:val="en-GB"/>
        </w:rPr>
      </w:pPr>
      <w:r w:rsidRPr="004D43F5">
        <w:rPr>
          <w:rFonts w:ascii="Hoefler Text" w:hAnsi="Hoefler Text"/>
          <w:i/>
          <w:iCs/>
          <w:lang w:val="en-GB"/>
        </w:rPr>
        <w:t>p. 52–53 (Word, remain for us)</w:t>
      </w:r>
    </w:p>
    <w:p w14:paraId="7F03C511" w14:textId="77777777" w:rsidR="008C6FDB" w:rsidRPr="004D43F5" w:rsidRDefault="008C6FDB" w:rsidP="008C6FDB">
      <w:pPr>
        <w:jc w:val="both"/>
        <w:rPr>
          <w:rFonts w:ascii="Hoefler Text" w:hAnsi="Hoefler Text"/>
          <w:i/>
          <w:iCs/>
          <w:lang w:val="en-GB"/>
        </w:rPr>
      </w:pPr>
      <w:r w:rsidRPr="004D43F5">
        <w:rPr>
          <w:rFonts w:ascii="Hoefler Text" w:hAnsi="Hoefler Text"/>
          <w:i/>
          <w:iCs/>
          <w:lang w:val="en-GB"/>
        </w:rPr>
        <w:t xml:space="preserve">Not feeling </w:t>
      </w:r>
      <w:r w:rsidRPr="004D43F5">
        <w:rPr>
          <w:rFonts w:ascii="Hoefler Text" w:hAnsi="Hoefler Text"/>
          <w:i/>
          <w:iCs/>
          <w:u w:val="single"/>
          <w:lang w:val="en-GB"/>
        </w:rPr>
        <w:t xml:space="preserve">good in the </w:t>
      </w:r>
      <w:r w:rsidRPr="006A2339">
        <w:rPr>
          <w:rFonts w:ascii="Hoefler Text" w:hAnsi="Hoefler Text"/>
          <w:i/>
          <w:iCs/>
          <w:u w:val="single"/>
          <w:lang w:val="en-GB"/>
        </w:rPr>
        <w:t>world</w:t>
      </w:r>
      <w:r w:rsidRPr="006A2339">
        <w:rPr>
          <w:rFonts w:ascii="Hoefler Text" w:hAnsi="Hoefler Text"/>
          <w:i/>
          <w:iCs/>
          <w:lang w:val="en-GB"/>
        </w:rPr>
        <w:t xml:space="preserve"> is different </w:t>
      </w:r>
      <w:commentRangeStart w:id="1"/>
      <w:r w:rsidRPr="00B27268">
        <w:rPr>
          <w:rFonts w:ascii="Hoefler Text" w:hAnsi="Hoefler Text"/>
          <w:i/>
          <w:iCs/>
          <w:highlight w:val="yellow"/>
          <w:lang w:val="en-GB"/>
        </w:rPr>
        <w:t>experience</w:t>
      </w:r>
      <w:commentRangeEnd w:id="1"/>
      <w:r>
        <w:rPr>
          <w:rStyle w:val="Rimandocommento"/>
        </w:rPr>
        <w:commentReference w:id="1"/>
      </w:r>
      <w:r w:rsidRPr="004D43F5">
        <w:rPr>
          <w:rFonts w:ascii="Hoefler Text" w:hAnsi="Hoefler Text"/>
          <w:i/>
          <w:iCs/>
          <w:lang w:val="en-GB"/>
        </w:rPr>
        <w:t xml:space="preserve"> for women; men feel it differently, that’s all there is to it. Women struggle to keep pain at arm’s length; the experience is at once atavistic and contingent, bound up with the most mundane, everyday things. The difficulty of overcoming it remains what it is: it isn’t embellished aesthetically; it isn’t processed intellectually.</w:t>
      </w:r>
    </w:p>
    <w:p w14:paraId="4EAC06F9" w14:textId="77777777" w:rsidR="008C6FDB" w:rsidRPr="004D43F5" w:rsidRDefault="008C6FDB" w:rsidP="008C6FDB">
      <w:pPr>
        <w:jc w:val="both"/>
        <w:rPr>
          <w:rFonts w:ascii="Hoefler Text" w:hAnsi="Hoefler Text"/>
          <w:i/>
          <w:iCs/>
          <w:lang w:val="en-GB"/>
        </w:rPr>
      </w:pPr>
      <w:r w:rsidRPr="004D43F5">
        <w:rPr>
          <w:rFonts w:ascii="Hoefler Text" w:hAnsi="Hoefler Text"/>
          <w:i/>
          <w:iCs/>
          <w:lang w:val="en-GB"/>
        </w:rPr>
        <w:t xml:space="preserve">Often when women writers want to say something about it, you can feel that to do so they identify with it </w:t>
      </w:r>
      <w:proofErr w:type="gramStart"/>
      <w:r w:rsidRPr="004D43F5">
        <w:rPr>
          <w:rFonts w:ascii="Hoefler Text" w:hAnsi="Hoefler Text"/>
          <w:i/>
          <w:iCs/>
          <w:lang w:val="en-GB"/>
        </w:rPr>
        <w:t>entirely, and</w:t>
      </w:r>
      <w:proofErr w:type="gramEnd"/>
      <w:r w:rsidRPr="004D43F5">
        <w:rPr>
          <w:rFonts w:ascii="Hoefler Text" w:hAnsi="Hoefler Text"/>
          <w:i/>
          <w:iCs/>
          <w:lang w:val="en-GB"/>
        </w:rPr>
        <w:t xml:space="preserve"> take part in the chaos of the world. The negative mark is left to the </w:t>
      </w:r>
      <w:commentRangeStart w:id="2"/>
      <w:r w:rsidRPr="004D43F5">
        <w:rPr>
          <w:rFonts w:ascii="Hoefler Text" w:hAnsi="Hoefler Text"/>
          <w:i/>
          <w:iCs/>
          <w:lang w:val="en-GB"/>
        </w:rPr>
        <w:t>letter, to language</w:t>
      </w:r>
      <w:commentRangeEnd w:id="2"/>
      <w:r w:rsidRPr="004D43F5">
        <w:rPr>
          <w:rStyle w:val="Rimandocommento"/>
          <w:i/>
          <w:iCs/>
        </w:rPr>
        <w:commentReference w:id="2"/>
      </w:r>
      <w:r w:rsidRPr="004D43F5">
        <w:rPr>
          <w:rFonts w:ascii="Hoefler Text" w:hAnsi="Hoefler Text"/>
          <w:i/>
          <w:iCs/>
          <w:lang w:val="en-GB"/>
        </w:rPr>
        <w:t>, and that’s where they pitch their tents, their dreams, and more often than not their lives. There are few ways out of this, and they’re mostly still confused and not yet dominant.</w:t>
      </w:r>
    </w:p>
    <w:p w14:paraId="38946A94" w14:textId="77777777" w:rsidR="008C6FDB" w:rsidRPr="004D43F5" w:rsidRDefault="008C6FDB" w:rsidP="008C6FDB">
      <w:pPr>
        <w:jc w:val="both"/>
        <w:rPr>
          <w:rFonts w:ascii="Hoefler Text" w:hAnsi="Hoefler Text"/>
          <w:i/>
          <w:iCs/>
          <w:lang w:val="en-GB"/>
        </w:rPr>
      </w:pPr>
      <w:r w:rsidRPr="004D43F5">
        <w:rPr>
          <w:rFonts w:ascii="Hoefler Text" w:hAnsi="Hoefler Text"/>
          <w:i/>
          <w:iCs/>
          <w:lang w:val="en-GB"/>
        </w:rPr>
        <w:t xml:space="preserve">Women’s </w:t>
      </w:r>
      <w:r w:rsidRPr="004D43F5">
        <w:rPr>
          <w:rFonts w:ascii="Hoefler Text" w:hAnsi="Hoefler Text"/>
          <w:i/>
          <w:iCs/>
          <w:u w:val="single"/>
          <w:lang w:val="en-GB"/>
        </w:rPr>
        <w:t>‘not-being-there’ (absence)</w:t>
      </w:r>
      <w:r w:rsidRPr="004D43F5">
        <w:rPr>
          <w:rFonts w:ascii="Hoefler Text" w:hAnsi="Hoefler Text"/>
          <w:i/>
          <w:iCs/>
          <w:lang w:val="en-GB"/>
        </w:rPr>
        <w:t xml:space="preserve"> is examined in the experiences of writers like Bachman, </w:t>
      </w:r>
      <w:proofErr w:type="spellStart"/>
      <w:r w:rsidRPr="004D43F5">
        <w:rPr>
          <w:rFonts w:ascii="Hoefler Text" w:hAnsi="Hoefler Text"/>
          <w:i/>
          <w:iCs/>
          <w:lang w:val="en-GB"/>
        </w:rPr>
        <w:t>Kavan</w:t>
      </w:r>
      <w:proofErr w:type="spellEnd"/>
      <w:r w:rsidRPr="004D43F5">
        <w:rPr>
          <w:rFonts w:ascii="Hoefler Text" w:hAnsi="Hoefler Text"/>
          <w:i/>
          <w:iCs/>
          <w:lang w:val="en-GB"/>
        </w:rPr>
        <w:t xml:space="preserve"> and Plath, and often becomes the desire to deny </w:t>
      </w:r>
      <w:proofErr w:type="gramStart"/>
      <w:r w:rsidRPr="004D43F5">
        <w:rPr>
          <w:rFonts w:ascii="Hoefler Text" w:hAnsi="Hoefler Text"/>
          <w:i/>
          <w:iCs/>
          <w:lang w:val="en-GB"/>
        </w:rPr>
        <w:t>oneself;</w:t>
      </w:r>
      <w:proofErr w:type="gramEnd"/>
      <w:r w:rsidRPr="004D43F5">
        <w:rPr>
          <w:rFonts w:ascii="Hoefler Text" w:hAnsi="Hoefler Text"/>
          <w:i/>
          <w:iCs/>
          <w:lang w:val="en-GB"/>
        </w:rPr>
        <w:t xml:space="preserve"> a dissipation without end, few surprises, few variations, and not funny in any way. </w:t>
      </w:r>
    </w:p>
    <w:p w14:paraId="30C98DBA" w14:textId="77777777" w:rsidR="008C6FDB" w:rsidRPr="004D43F5" w:rsidRDefault="008C6FDB" w:rsidP="008C6FDB">
      <w:pPr>
        <w:jc w:val="both"/>
        <w:rPr>
          <w:rFonts w:ascii="Hoefler Text" w:hAnsi="Hoefler Text"/>
          <w:i/>
          <w:iCs/>
          <w:lang w:val="en-GB"/>
        </w:rPr>
      </w:pPr>
      <w:proofErr w:type="gramStart"/>
      <w:r w:rsidRPr="004D43F5">
        <w:rPr>
          <w:rFonts w:ascii="Hoefler Text" w:hAnsi="Hoefler Text"/>
          <w:i/>
          <w:iCs/>
          <w:lang w:val="en-GB"/>
        </w:rPr>
        <w:t>So</w:t>
      </w:r>
      <w:proofErr w:type="gramEnd"/>
      <w:r w:rsidRPr="004D43F5">
        <w:rPr>
          <w:rFonts w:ascii="Hoefler Text" w:hAnsi="Hoefler Text"/>
          <w:i/>
          <w:iCs/>
          <w:lang w:val="en-GB"/>
        </w:rPr>
        <w:t xml:space="preserve"> looking into these things when they’re written by women means leading an archaeological dig into the past – into women’s eternal feeling of unease, the well of loneliness, </w:t>
      </w:r>
      <w:r w:rsidRPr="004D43F5">
        <w:rPr>
          <w:rFonts w:ascii="Hoefler Text" w:hAnsi="Hoefler Text"/>
          <w:i/>
          <w:iCs/>
          <w:u w:val="single"/>
          <w:lang w:val="en-GB"/>
        </w:rPr>
        <w:t>morbidity</w:t>
      </w:r>
      <w:r w:rsidRPr="004D43F5">
        <w:rPr>
          <w:rFonts w:ascii="Hoefler Text" w:hAnsi="Hoefler Text"/>
          <w:i/>
          <w:iCs/>
          <w:lang w:val="en-GB"/>
        </w:rPr>
        <w:t>, unused intelligence.</w:t>
      </w:r>
    </w:p>
    <w:p w14:paraId="3F4EE9DE" w14:textId="77777777" w:rsidR="008C6FDB" w:rsidRPr="004D43F5" w:rsidRDefault="008C6FDB" w:rsidP="008C6FDB">
      <w:pPr>
        <w:jc w:val="both"/>
        <w:rPr>
          <w:rFonts w:ascii="Hoefler Text" w:hAnsi="Hoefler Text"/>
          <w:i/>
          <w:iCs/>
          <w:lang w:val="en-GB"/>
        </w:rPr>
      </w:pPr>
      <w:r w:rsidRPr="004D43F5">
        <w:rPr>
          <w:rFonts w:ascii="Hoefler Text" w:hAnsi="Hoefler Text"/>
          <w:i/>
          <w:iCs/>
          <w:lang w:val="en-GB"/>
        </w:rPr>
        <w:t xml:space="preserve">“Everything is a question of language,”, “no new world without a new language,” wrote Bachmann. And yet an incredibly strong link with the past remains; it seems like the source of some essential knowledge. Women’s former dependence, their entanglements, suffering, the crushing </w:t>
      </w:r>
      <w:r w:rsidRPr="004D43F5">
        <w:rPr>
          <w:rFonts w:ascii="Hoefler Text" w:hAnsi="Hoefler Text"/>
          <w:i/>
          <w:iCs/>
          <w:u w:val="single"/>
          <w:lang w:val="en-GB"/>
        </w:rPr>
        <w:t>shared understandin</w:t>
      </w:r>
      <w:r w:rsidRPr="004D43F5">
        <w:rPr>
          <w:rFonts w:ascii="Hoefler Text" w:hAnsi="Hoefler Text"/>
          <w:i/>
          <w:iCs/>
          <w:lang w:val="en-GB"/>
        </w:rPr>
        <w:t>g – all of these constitute the unwieldy materials of a collective memory that has also produced sensitivity and awareness, but which even women may need to forget.</w:t>
      </w:r>
    </w:p>
    <w:p w14:paraId="516EC68F" w14:textId="77777777" w:rsidR="008C6FDB" w:rsidRPr="004D43F5" w:rsidRDefault="008C6FDB" w:rsidP="008C6FDB">
      <w:pPr>
        <w:jc w:val="both"/>
        <w:rPr>
          <w:rFonts w:ascii="Hoefler Text" w:hAnsi="Hoefler Text"/>
          <w:i/>
          <w:iCs/>
          <w:lang w:val="en-GB"/>
        </w:rPr>
      </w:pPr>
      <w:r w:rsidRPr="004D43F5">
        <w:rPr>
          <w:rFonts w:ascii="Hoefler Text" w:hAnsi="Hoefler Text"/>
          <w:i/>
          <w:iCs/>
          <w:lang w:val="en-GB"/>
        </w:rPr>
        <w:t>Even those, like Plath, who appear to deny the male world its rationality and logic (</w:t>
      </w:r>
      <w:r w:rsidRPr="00E06080">
        <w:rPr>
          <w:rFonts w:ascii="Hoefler Text" w:hAnsi="Hoefler Text"/>
          <w:lang w:val="en-GB"/>
        </w:rPr>
        <w:t>Three women</w:t>
      </w:r>
      <w:r w:rsidRPr="004D43F5">
        <w:rPr>
          <w:rFonts w:ascii="Hoefler Text" w:hAnsi="Hoefler Text"/>
          <w:i/>
          <w:iCs/>
          <w:lang w:val="en-GB"/>
        </w:rPr>
        <w:t xml:space="preserve">), are actually trapped in a vision of that very world’s powerful internal nexuses. They appear, with the dark rationale of the victim, to have seen what their condition involves first hand, as women to whom a law or the symbolic is denied. They suffer because of it, and yet I suspect they also enjoy it. In </w:t>
      </w:r>
      <w:proofErr w:type="spellStart"/>
      <w:r w:rsidRPr="004D43F5">
        <w:rPr>
          <w:rFonts w:ascii="Hoefler Text" w:hAnsi="Hoefler Text"/>
          <w:i/>
          <w:iCs/>
          <w:lang w:val="en-GB"/>
        </w:rPr>
        <w:t>Kavan’s</w:t>
      </w:r>
      <w:proofErr w:type="spellEnd"/>
      <w:r w:rsidRPr="004D43F5">
        <w:rPr>
          <w:rFonts w:ascii="Hoefler Text" w:hAnsi="Hoefler Text"/>
          <w:i/>
          <w:iCs/>
          <w:lang w:val="en-GB"/>
        </w:rPr>
        <w:t xml:space="preserve"> </w:t>
      </w:r>
      <w:r w:rsidRPr="00E06080">
        <w:rPr>
          <w:rFonts w:ascii="Hoefler Text" w:hAnsi="Hoefler Text"/>
          <w:lang w:val="en-GB"/>
        </w:rPr>
        <w:t>The House of Sleep</w:t>
      </w:r>
      <w:r w:rsidRPr="004D43F5">
        <w:rPr>
          <w:rFonts w:ascii="Hoefler Text" w:hAnsi="Hoefler Text"/>
          <w:i/>
          <w:iCs/>
          <w:lang w:val="en-GB"/>
        </w:rPr>
        <w:t>, ghosts and simulacra are always on the prowl too, more indomitable than the law itself.</w:t>
      </w:r>
    </w:p>
    <w:p w14:paraId="21C43EC8" w14:textId="77777777" w:rsidR="008C6FDB" w:rsidRPr="004D43F5" w:rsidRDefault="008C6FDB" w:rsidP="008C6FDB">
      <w:pPr>
        <w:jc w:val="both"/>
        <w:rPr>
          <w:rFonts w:ascii="Hoefler Text" w:hAnsi="Hoefler Text"/>
          <w:i/>
          <w:iCs/>
          <w:lang w:val="en-GB"/>
        </w:rPr>
      </w:pPr>
      <w:r w:rsidRPr="004D43F5">
        <w:rPr>
          <w:rFonts w:ascii="Hoefler Text" w:hAnsi="Hoefler Text"/>
          <w:i/>
          <w:iCs/>
          <w:lang w:val="en-GB"/>
        </w:rPr>
        <w:t xml:space="preserve">“Because you, in the language of the rogue, cannot find the right word and the world won’t be reconciled,” Bachmann writes, in </w:t>
      </w:r>
      <w:r w:rsidRPr="00E06080">
        <w:rPr>
          <w:rFonts w:ascii="Hoefler Text" w:hAnsi="Hoefler Text"/>
          <w:lang w:val="en-GB"/>
        </w:rPr>
        <w:t>The Thirteenth Year</w:t>
      </w:r>
      <w:r w:rsidRPr="004D43F5">
        <w:rPr>
          <w:rFonts w:ascii="Hoefler Text" w:hAnsi="Hoefler Text"/>
          <w:i/>
          <w:iCs/>
          <w:lang w:val="en-GB"/>
        </w:rPr>
        <w:t>, emphasising the problem and need for women to make (another) language for themselves.</w:t>
      </w:r>
    </w:p>
    <w:p w14:paraId="5A34151F" w14:textId="77777777" w:rsidR="008C6FDB" w:rsidRDefault="008C6FDB" w:rsidP="00913EDC">
      <w:pPr>
        <w:jc w:val="both"/>
        <w:rPr>
          <w:rFonts w:ascii="Hoefler Text" w:hAnsi="Hoefler Text"/>
          <w:lang w:val="en-GB"/>
        </w:rPr>
      </w:pPr>
    </w:p>
    <w:p w14:paraId="72995A6F" w14:textId="7F4AF682" w:rsidR="00E06080" w:rsidRPr="008C6FDB" w:rsidRDefault="00E06080" w:rsidP="00913EDC">
      <w:pPr>
        <w:jc w:val="both"/>
        <w:rPr>
          <w:rFonts w:ascii="Hoefler Text" w:hAnsi="Hoefler Text"/>
          <w:lang w:val="en-GB"/>
        </w:rPr>
      </w:pPr>
      <w:r>
        <w:rPr>
          <w:rFonts w:ascii="Hoefler Text" w:hAnsi="Hoefler Text"/>
          <w:lang w:val="en-GB"/>
        </w:rPr>
        <w:t xml:space="preserve">The letter – be it the word in literature or in poetry </w:t>
      </w:r>
      <w:r w:rsidR="00A06F3B">
        <w:rPr>
          <w:rFonts w:ascii="Hoefler Text" w:hAnsi="Hoefler Text"/>
          <w:lang w:val="en-GB"/>
        </w:rPr>
        <w:t>–</w:t>
      </w:r>
      <w:r>
        <w:rPr>
          <w:rFonts w:ascii="Hoefler Text" w:hAnsi="Hoefler Text"/>
          <w:lang w:val="en-GB"/>
        </w:rPr>
        <w:t xml:space="preserve"> </w:t>
      </w:r>
      <w:r w:rsidR="00A06F3B">
        <w:rPr>
          <w:rFonts w:ascii="Hoefler Text" w:hAnsi="Hoefler Text"/>
          <w:lang w:val="en-GB"/>
        </w:rPr>
        <w:t xml:space="preserve">carries the intentional </w:t>
      </w:r>
      <w:proofErr w:type="spellStart"/>
      <w:r w:rsidR="00A06F3B">
        <w:rPr>
          <w:rFonts w:ascii="Hoefler Text" w:hAnsi="Hoefler Text"/>
          <w:lang w:val="en-GB"/>
        </w:rPr>
        <w:t>investiment</w:t>
      </w:r>
      <w:proofErr w:type="spellEnd"/>
      <w:r w:rsidR="00A06F3B">
        <w:rPr>
          <w:rFonts w:ascii="Hoefler Text" w:hAnsi="Hoefler Text"/>
          <w:lang w:val="en-GB"/>
        </w:rPr>
        <w:t xml:space="preserve"> of the subject uttering it, a subject that intends to mean something</w:t>
      </w:r>
      <w:r w:rsidR="002064CB">
        <w:rPr>
          <w:rFonts w:ascii="Hoefler Text" w:hAnsi="Hoefler Text"/>
          <w:lang w:val="en-GB"/>
        </w:rPr>
        <w:t xml:space="preserve"> within a specific context</w:t>
      </w:r>
      <w:r w:rsidR="00035ACE">
        <w:rPr>
          <w:rFonts w:ascii="Hoefler Text" w:hAnsi="Hoefler Text"/>
          <w:lang w:val="en-GB"/>
        </w:rPr>
        <w:t xml:space="preserve">: the fiction underlying literary writing (especially in the case of the novel) involves a writer (author) and a community around her interpreting the text. What is understood is the result of the </w:t>
      </w:r>
      <w:proofErr w:type="gramStart"/>
      <w:r w:rsidR="00035ACE">
        <w:rPr>
          <w:rFonts w:ascii="Hoefler Text" w:hAnsi="Hoefler Text"/>
          <w:lang w:val="en-GB"/>
        </w:rPr>
        <w:t>interaction  between</w:t>
      </w:r>
      <w:proofErr w:type="gramEnd"/>
      <w:r w:rsidR="00035ACE">
        <w:rPr>
          <w:rFonts w:ascii="Hoefler Text" w:hAnsi="Hoefler Text"/>
          <w:lang w:val="en-GB"/>
        </w:rPr>
        <w:t xml:space="preserve"> different parts (what John Searle would call “collective intentionality”). Hence literature constitutes a privileged field of study of feminists because</w:t>
      </w:r>
      <w:r w:rsidR="002C389D">
        <w:rPr>
          <w:rFonts w:ascii="Hoefler Text" w:hAnsi="Hoefler Text"/>
          <w:lang w:val="en-GB"/>
        </w:rPr>
        <w:t xml:space="preserve"> it is a collective experience of language carrying narratives.</w:t>
      </w:r>
      <w:r w:rsidR="004B0859">
        <w:rPr>
          <w:rFonts w:ascii="Hoefler Text" w:hAnsi="Hoefler Text"/>
          <w:lang w:val="en-GB"/>
        </w:rPr>
        <w:t xml:space="preserve"> </w:t>
      </w:r>
    </w:p>
    <w:p w14:paraId="7511C5C9" w14:textId="5F425617" w:rsidR="003E1AAA" w:rsidRDefault="004D69F3" w:rsidP="00A23F43">
      <w:pPr>
        <w:jc w:val="both"/>
        <w:rPr>
          <w:rFonts w:ascii="Hoefler Text" w:hAnsi="Hoefler Text"/>
          <w:lang w:val="en-US"/>
        </w:rPr>
      </w:pPr>
      <w:r w:rsidRPr="004D69F3">
        <w:rPr>
          <w:rFonts w:ascii="Hoefler Text" w:hAnsi="Hoefler Text"/>
          <w:lang w:val="en-US"/>
        </w:rPr>
        <w:t xml:space="preserve">In 1981, Luisa </w:t>
      </w:r>
      <w:proofErr w:type="spellStart"/>
      <w:r w:rsidRPr="004D69F3">
        <w:rPr>
          <w:rFonts w:ascii="Hoefler Text" w:hAnsi="Hoefler Text"/>
          <w:lang w:val="en-US"/>
        </w:rPr>
        <w:t>Muraro</w:t>
      </w:r>
      <w:proofErr w:type="spellEnd"/>
      <w:r w:rsidRPr="004D69F3">
        <w:rPr>
          <w:rFonts w:ascii="Hoefler Text" w:hAnsi="Hoefler Text"/>
          <w:lang w:val="en-US"/>
        </w:rPr>
        <w:t xml:space="preserve"> – philosopher and active mem</w:t>
      </w:r>
      <w:r>
        <w:rPr>
          <w:rFonts w:ascii="Hoefler Text" w:hAnsi="Hoefler Text"/>
          <w:lang w:val="en-US"/>
        </w:rPr>
        <w:t xml:space="preserve">ber of the Bookstore – publishes </w:t>
      </w:r>
      <w:proofErr w:type="spellStart"/>
      <w:r w:rsidRPr="004D69F3">
        <w:rPr>
          <w:rFonts w:ascii="Hoefler Text" w:hAnsi="Hoefler Text"/>
          <w:i/>
          <w:iCs/>
          <w:color w:val="000000" w:themeColor="text1"/>
          <w:lang w:val="en-US"/>
        </w:rPr>
        <w:t>Maglia</w:t>
      </w:r>
      <w:proofErr w:type="spellEnd"/>
      <w:r w:rsidRPr="004D69F3">
        <w:rPr>
          <w:rFonts w:ascii="Hoefler Text" w:hAnsi="Hoefler Text"/>
          <w:i/>
          <w:iCs/>
          <w:color w:val="000000" w:themeColor="text1"/>
          <w:lang w:val="en-US"/>
        </w:rPr>
        <w:t xml:space="preserve"> e </w:t>
      </w:r>
      <w:proofErr w:type="spellStart"/>
      <w:r w:rsidRPr="004D69F3">
        <w:rPr>
          <w:rFonts w:ascii="Hoefler Text" w:hAnsi="Hoefler Text"/>
          <w:i/>
          <w:iCs/>
          <w:color w:val="000000" w:themeColor="text1"/>
          <w:lang w:val="en-US"/>
        </w:rPr>
        <w:t>uncinetto</w:t>
      </w:r>
      <w:proofErr w:type="spellEnd"/>
      <w:r w:rsidRPr="004D69F3">
        <w:rPr>
          <w:rFonts w:ascii="Hoefler Text" w:hAnsi="Hoefler Text"/>
          <w:i/>
          <w:iCs/>
          <w:color w:val="000000" w:themeColor="text1"/>
          <w:lang w:val="en-US"/>
        </w:rPr>
        <w:t xml:space="preserve">. </w:t>
      </w:r>
      <w:proofErr w:type="spellStart"/>
      <w:r w:rsidRPr="00AD10DD">
        <w:rPr>
          <w:rFonts w:ascii="Hoefler Text" w:hAnsi="Hoefler Text"/>
          <w:i/>
          <w:iCs/>
          <w:color w:val="000000" w:themeColor="text1"/>
          <w:lang w:val="en-US"/>
        </w:rPr>
        <w:t>Racconto</w:t>
      </w:r>
      <w:proofErr w:type="spellEnd"/>
      <w:r w:rsidRPr="00AD10DD">
        <w:rPr>
          <w:rFonts w:ascii="Hoefler Text" w:hAnsi="Hoefler Text"/>
          <w:i/>
          <w:iCs/>
          <w:color w:val="000000" w:themeColor="text1"/>
          <w:lang w:val="en-US"/>
        </w:rPr>
        <w:t xml:space="preserve"> </w:t>
      </w:r>
      <w:proofErr w:type="spellStart"/>
      <w:r w:rsidRPr="00AD10DD">
        <w:rPr>
          <w:rFonts w:ascii="Hoefler Text" w:hAnsi="Hoefler Text"/>
          <w:i/>
          <w:iCs/>
          <w:color w:val="000000" w:themeColor="text1"/>
          <w:lang w:val="en-US"/>
        </w:rPr>
        <w:t>linguistico</w:t>
      </w:r>
      <w:proofErr w:type="spellEnd"/>
      <w:r w:rsidRPr="00AD10DD">
        <w:rPr>
          <w:rFonts w:ascii="Hoefler Text" w:hAnsi="Hoefler Text"/>
          <w:i/>
          <w:iCs/>
          <w:color w:val="000000" w:themeColor="text1"/>
          <w:lang w:val="en-US"/>
        </w:rPr>
        <w:t xml:space="preserve">-politico </w:t>
      </w:r>
      <w:proofErr w:type="spellStart"/>
      <w:r w:rsidRPr="00AD10DD">
        <w:rPr>
          <w:rFonts w:ascii="Hoefler Text" w:hAnsi="Hoefler Text"/>
          <w:i/>
          <w:iCs/>
          <w:color w:val="000000" w:themeColor="text1"/>
          <w:lang w:val="en-US"/>
        </w:rPr>
        <w:t>sulla</w:t>
      </w:r>
      <w:proofErr w:type="spellEnd"/>
      <w:r w:rsidRPr="00AD10DD">
        <w:rPr>
          <w:rFonts w:ascii="Hoefler Text" w:hAnsi="Hoefler Text"/>
          <w:i/>
          <w:iCs/>
          <w:color w:val="000000" w:themeColor="text1"/>
          <w:lang w:val="en-US"/>
        </w:rPr>
        <w:t xml:space="preserve"> </w:t>
      </w:r>
      <w:proofErr w:type="spellStart"/>
      <w:r w:rsidRPr="00AD10DD">
        <w:rPr>
          <w:rFonts w:ascii="Hoefler Text" w:hAnsi="Hoefler Text"/>
          <w:i/>
          <w:iCs/>
          <w:color w:val="000000" w:themeColor="text1"/>
          <w:lang w:val="en-US"/>
        </w:rPr>
        <w:t>inimicizia</w:t>
      </w:r>
      <w:proofErr w:type="spellEnd"/>
      <w:r w:rsidRPr="00AD10DD">
        <w:rPr>
          <w:rFonts w:ascii="Hoefler Text" w:hAnsi="Hoefler Text"/>
          <w:i/>
          <w:iCs/>
          <w:color w:val="000000" w:themeColor="text1"/>
          <w:lang w:val="en-US"/>
        </w:rPr>
        <w:t xml:space="preserve"> </w:t>
      </w:r>
      <w:proofErr w:type="spellStart"/>
      <w:r w:rsidRPr="00AD10DD">
        <w:rPr>
          <w:rFonts w:ascii="Hoefler Text" w:hAnsi="Hoefler Text"/>
          <w:i/>
          <w:iCs/>
          <w:color w:val="000000" w:themeColor="text1"/>
          <w:lang w:val="en-US"/>
        </w:rPr>
        <w:t>fra</w:t>
      </w:r>
      <w:proofErr w:type="spellEnd"/>
      <w:r w:rsidRPr="00AD10DD">
        <w:rPr>
          <w:rFonts w:ascii="Hoefler Text" w:hAnsi="Hoefler Text"/>
          <w:i/>
          <w:iCs/>
          <w:color w:val="000000" w:themeColor="text1"/>
          <w:lang w:val="en-US"/>
        </w:rPr>
        <w:t xml:space="preserve"> </w:t>
      </w:r>
      <w:proofErr w:type="spellStart"/>
      <w:r w:rsidRPr="00AD10DD">
        <w:rPr>
          <w:rFonts w:ascii="Hoefler Text" w:hAnsi="Hoefler Text"/>
          <w:i/>
          <w:iCs/>
          <w:color w:val="000000" w:themeColor="text1"/>
          <w:lang w:val="en-US"/>
        </w:rPr>
        <w:t>metafora</w:t>
      </w:r>
      <w:proofErr w:type="spellEnd"/>
      <w:r w:rsidRPr="00AD10DD">
        <w:rPr>
          <w:rFonts w:ascii="Hoefler Text" w:hAnsi="Hoefler Text"/>
          <w:i/>
          <w:iCs/>
          <w:color w:val="000000" w:themeColor="text1"/>
          <w:lang w:val="en-US"/>
        </w:rPr>
        <w:t xml:space="preserve"> e </w:t>
      </w:r>
      <w:proofErr w:type="spellStart"/>
      <w:r w:rsidRPr="00AD10DD">
        <w:rPr>
          <w:rFonts w:ascii="Hoefler Text" w:hAnsi="Hoefler Text"/>
          <w:i/>
          <w:iCs/>
          <w:color w:val="000000" w:themeColor="text1"/>
          <w:lang w:val="en-US"/>
        </w:rPr>
        <w:t>metonimia</w:t>
      </w:r>
      <w:proofErr w:type="spellEnd"/>
      <w:r w:rsidR="00DC1977" w:rsidRPr="00F91370">
        <w:rPr>
          <w:rStyle w:val="Rimandonotaapidipagina"/>
          <w:rFonts w:ascii="Hoefler Text" w:hAnsi="Hoefler Text"/>
          <w:color w:val="000000" w:themeColor="text1"/>
        </w:rPr>
        <w:footnoteReference w:id="15"/>
      </w:r>
      <w:r w:rsidRPr="00AD10DD">
        <w:rPr>
          <w:rFonts w:ascii="Hoefler Text" w:hAnsi="Hoefler Text"/>
          <w:color w:val="000000" w:themeColor="text1"/>
          <w:lang w:val="en-US"/>
        </w:rPr>
        <w:t>.</w:t>
      </w:r>
      <w:r w:rsidR="00193584" w:rsidRPr="00AD10DD">
        <w:rPr>
          <w:rFonts w:ascii="Hoefler Text" w:hAnsi="Hoefler Text"/>
          <w:color w:val="000000" w:themeColor="text1"/>
          <w:lang w:val="en-US"/>
        </w:rPr>
        <w:t xml:space="preserve"> </w:t>
      </w:r>
      <w:r w:rsidR="00193584" w:rsidRPr="00193584">
        <w:rPr>
          <w:rFonts w:ascii="Hoefler Text" w:hAnsi="Hoefler Text"/>
          <w:color w:val="000000" w:themeColor="text1"/>
          <w:lang w:val="en-US"/>
        </w:rPr>
        <w:t xml:space="preserve">Her work focuses on the difference between metaphor and </w:t>
      </w:r>
      <w:proofErr w:type="spellStart"/>
      <w:r w:rsidR="00193584" w:rsidRPr="00193584">
        <w:rPr>
          <w:rFonts w:ascii="Hoefler Text" w:hAnsi="Hoefler Text"/>
          <w:color w:val="000000" w:themeColor="text1"/>
          <w:lang w:val="en-US"/>
        </w:rPr>
        <w:t>m</w:t>
      </w:r>
      <w:r w:rsidR="00193584">
        <w:rPr>
          <w:rFonts w:ascii="Hoefler Text" w:hAnsi="Hoefler Text"/>
          <w:color w:val="000000" w:themeColor="text1"/>
          <w:lang w:val="en-US"/>
        </w:rPr>
        <w:t>etonomy</w:t>
      </w:r>
      <w:proofErr w:type="spellEnd"/>
      <w:r w:rsidR="00193584">
        <w:rPr>
          <w:rFonts w:ascii="Hoefler Text" w:hAnsi="Hoefler Text"/>
          <w:color w:val="000000" w:themeColor="text1"/>
          <w:lang w:val="en-US"/>
        </w:rPr>
        <w:t xml:space="preserve"> and on the different forms of the figures of speech. And if, on the one hand, metaphors refer to something (else) through a mechanism of our thought, metonymy, on the other hand</w:t>
      </w:r>
      <w:r w:rsidR="003E6FBC">
        <w:rPr>
          <w:rFonts w:ascii="Hoefler Text" w:hAnsi="Hoefler Text"/>
          <w:color w:val="000000" w:themeColor="text1"/>
          <w:lang w:val="en-US"/>
        </w:rPr>
        <w:t>,</w:t>
      </w:r>
      <w:r w:rsidR="00193584">
        <w:rPr>
          <w:rFonts w:ascii="Hoefler Text" w:hAnsi="Hoefler Text"/>
          <w:color w:val="000000" w:themeColor="text1"/>
          <w:lang w:val="en-US"/>
        </w:rPr>
        <w:t xml:space="preserve"> is based on a material connection between the word and the thing it refers to (part/whole, etc.). Both metonymy and </w:t>
      </w:r>
      <w:r w:rsidR="006D6E60">
        <w:rPr>
          <w:rFonts w:ascii="Hoefler Text" w:hAnsi="Hoefler Text"/>
          <w:color w:val="000000" w:themeColor="text1"/>
          <w:lang w:val="en-US"/>
        </w:rPr>
        <w:t>synecdoche, in fact, are based on connections that are real and present within the world, while metaphor involves an additional investment in the construction of connections that are not necessarily based on a direct link between word and concept.</w:t>
      </w:r>
      <w:r w:rsidR="005B1668">
        <w:rPr>
          <w:rFonts w:ascii="Hoefler Text" w:hAnsi="Hoefler Text"/>
          <w:color w:val="000000" w:themeColor="text1"/>
          <w:lang w:val="en-US"/>
        </w:rPr>
        <w:t xml:space="preserve"> </w:t>
      </w:r>
      <w:r w:rsidR="0040445F">
        <w:rPr>
          <w:rFonts w:ascii="Hoefler Text" w:hAnsi="Hoefler Text"/>
          <w:color w:val="000000" w:themeColor="text1"/>
          <w:lang w:val="en-US"/>
        </w:rPr>
        <w:t>In rephrasing Jakobson’s classification</w:t>
      </w:r>
      <w:r w:rsidR="00F23DAA">
        <w:rPr>
          <w:rStyle w:val="Rimandonotaapidipagina"/>
          <w:rFonts w:ascii="Hoefler Text" w:hAnsi="Hoefler Text"/>
          <w:color w:val="000000" w:themeColor="text1"/>
          <w:lang w:val="en-US"/>
        </w:rPr>
        <w:footnoteReference w:id="16"/>
      </w:r>
      <w:r w:rsidR="0040445F">
        <w:rPr>
          <w:rFonts w:ascii="Hoefler Text" w:hAnsi="Hoefler Text"/>
          <w:color w:val="000000" w:themeColor="text1"/>
          <w:lang w:val="en-US"/>
        </w:rPr>
        <w:t xml:space="preserve"> of the figures of speech, </w:t>
      </w:r>
      <w:proofErr w:type="spellStart"/>
      <w:r w:rsidR="0040445F">
        <w:rPr>
          <w:rFonts w:ascii="Hoefler Text" w:hAnsi="Hoefler Text"/>
          <w:color w:val="000000" w:themeColor="text1"/>
          <w:lang w:val="en-US"/>
        </w:rPr>
        <w:t>Muraro</w:t>
      </w:r>
      <w:proofErr w:type="spellEnd"/>
      <w:r w:rsidR="0040445F">
        <w:rPr>
          <w:rFonts w:ascii="Hoefler Text" w:hAnsi="Hoefler Text"/>
          <w:color w:val="000000" w:themeColor="text1"/>
          <w:lang w:val="en-US"/>
        </w:rPr>
        <w:t xml:space="preserve"> underlines how feminist literary critique has </w:t>
      </w:r>
      <w:r w:rsidR="0085256D">
        <w:rPr>
          <w:rFonts w:ascii="Hoefler Text" w:hAnsi="Hoefler Text"/>
          <w:color w:val="000000" w:themeColor="text1"/>
          <w:lang w:val="en-US"/>
        </w:rPr>
        <w:t xml:space="preserve">helped </w:t>
      </w:r>
      <w:proofErr w:type="spellStart"/>
      <w:r w:rsidR="0085256D">
        <w:rPr>
          <w:rFonts w:ascii="Hoefler Text" w:hAnsi="Hoefler Text"/>
          <w:color w:val="000000" w:themeColor="text1"/>
          <w:lang w:val="en-US"/>
        </w:rPr>
        <w:t>focussing</w:t>
      </w:r>
      <w:proofErr w:type="spellEnd"/>
      <w:r w:rsidR="0040445F">
        <w:rPr>
          <w:rFonts w:ascii="Hoefler Text" w:hAnsi="Hoefler Text"/>
          <w:color w:val="000000" w:themeColor="text1"/>
          <w:lang w:val="en-US"/>
        </w:rPr>
        <w:t xml:space="preserve"> on the importance of </w:t>
      </w:r>
      <w:proofErr w:type="spellStart"/>
      <w:r w:rsidR="0040445F">
        <w:rPr>
          <w:rFonts w:ascii="Hoefler Text" w:hAnsi="Hoefler Text"/>
          <w:color w:val="000000" w:themeColor="text1"/>
          <w:lang w:val="en-US"/>
        </w:rPr>
        <w:lastRenderedPageBreak/>
        <w:t>metonimy</w:t>
      </w:r>
      <w:proofErr w:type="spellEnd"/>
      <w:r w:rsidR="0040445F">
        <w:rPr>
          <w:rFonts w:ascii="Hoefler Text" w:hAnsi="Hoefler Text"/>
          <w:color w:val="000000" w:themeColor="text1"/>
          <w:lang w:val="en-US"/>
        </w:rPr>
        <w:t xml:space="preserve"> (a figure often neglected in </w:t>
      </w:r>
      <w:proofErr w:type="spellStart"/>
      <w:r w:rsidR="0040445F">
        <w:rPr>
          <w:rFonts w:ascii="Hoefler Text" w:hAnsi="Hoefler Text"/>
          <w:color w:val="000000" w:themeColor="text1"/>
          <w:lang w:val="en-US"/>
        </w:rPr>
        <w:t>favour</w:t>
      </w:r>
      <w:proofErr w:type="spellEnd"/>
      <w:r w:rsidR="0040445F">
        <w:rPr>
          <w:rFonts w:ascii="Hoefler Text" w:hAnsi="Hoefler Text"/>
          <w:color w:val="000000" w:themeColor="text1"/>
          <w:lang w:val="en-US"/>
        </w:rPr>
        <w:t xml:space="preserve"> of the more renowned figure, metaphor)</w:t>
      </w:r>
      <w:r w:rsidR="0026518B">
        <w:rPr>
          <w:rFonts w:ascii="Hoefler Text" w:hAnsi="Hoefler Text"/>
          <w:color w:val="000000" w:themeColor="text1"/>
          <w:lang w:val="en-US"/>
        </w:rPr>
        <w:t xml:space="preserve">, </w:t>
      </w:r>
      <w:r w:rsidR="00D766DB">
        <w:rPr>
          <w:rFonts w:ascii="Hoefler Text" w:hAnsi="Hoefler Text"/>
          <w:color w:val="000000" w:themeColor="text1"/>
          <w:lang w:val="en-US"/>
        </w:rPr>
        <w:t xml:space="preserve">i.e., </w:t>
      </w:r>
      <w:r w:rsidR="0026518B">
        <w:rPr>
          <w:rFonts w:ascii="Hoefler Text" w:hAnsi="Hoefler Text"/>
          <w:color w:val="000000" w:themeColor="text1"/>
          <w:lang w:val="en-US"/>
        </w:rPr>
        <w:t>on a</w:t>
      </w:r>
      <w:r w:rsidR="00D766DB">
        <w:rPr>
          <w:rFonts w:ascii="Hoefler Text" w:hAnsi="Hoefler Text"/>
          <w:color w:val="000000" w:themeColor="text1"/>
          <w:lang w:val="en-US"/>
        </w:rPr>
        <w:t>n</w:t>
      </w:r>
      <w:r w:rsidR="0026518B">
        <w:rPr>
          <w:rFonts w:ascii="Hoefler Text" w:hAnsi="Hoefler Text"/>
          <w:color w:val="000000" w:themeColor="text1"/>
          <w:lang w:val="en-US"/>
        </w:rPr>
        <w:t xml:space="preserve"> understanding of language that links materiality and ideas</w:t>
      </w:r>
      <w:r w:rsidR="00ED7BDF">
        <w:rPr>
          <w:rFonts w:ascii="Hoefler Text" w:hAnsi="Hoefler Text"/>
          <w:color w:val="000000" w:themeColor="text1"/>
          <w:lang w:val="en-US"/>
        </w:rPr>
        <w:t xml:space="preserve"> and at the same time does not exclude the </w:t>
      </w:r>
      <w:proofErr w:type="spellStart"/>
      <w:r w:rsidR="00ED7BDF">
        <w:rPr>
          <w:rFonts w:ascii="Hoefler Text" w:hAnsi="Hoefler Text"/>
          <w:color w:val="000000" w:themeColor="text1"/>
          <w:lang w:val="en-US"/>
        </w:rPr>
        <w:t>figurality</w:t>
      </w:r>
      <w:proofErr w:type="spellEnd"/>
      <w:r w:rsidR="00ED7BDF">
        <w:rPr>
          <w:rFonts w:ascii="Hoefler Text" w:hAnsi="Hoefler Text"/>
          <w:color w:val="000000" w:themeColor="text1"/>
          <w:lang w:val="en-US"/>
        </w:rPr>
        <w:t xml:space="preserve"> of metaphor but is more inclusive. </w:t>
      </w:r>
    </w:p>
    <w:p w14:paraId="4F7DA147" w14:textId="7081653F" w:rsidR="00FB76AF" w:rsidRDefault="00C8512B" w:rsidP="00913EDC">
      <w:pPr>
        <w:jc w:val="both"/>
        <w:rPr>
          <w:rFonts w:ascii="Hoefler Text" w:hAnsi="Hoefler Text"/>
          <w:lang w:val="en-US"/>
        </w:rPr>
      </w:pPr>
      <w:r w:rsidRPr="00C8512B">
        <w:rPr>
          <w:rFonts w:ascii="Hoefler Text" w:hAnsi="Hoefler Text"/>
          <w:lang w:val="en-US"/>
        </w:rPr>
        <w:t>Language is what translate</w:t>
      </w:r>
      <w:r w:rsidR="009F3413">
        <w:rPr>
          <w:rFonts w:ascii="Hoefler Text" w:hAnsi="Hoefler Text"/>
          <w:lang w:val="en-US"/>
        </w:rPr>
        <w:t>s</w:t>
      </w:r>
      <w:r w:rsidRPr="00C8512B">
        <w:rPr>
          <w:rFonts w:ascii="Hoefler Text" w:hAnsi="Hoefler Text"/>
          <w:lang w:val="en-US"/>
        </w:rPr>
        <w:t xml:space="preserve"> their experience</w:t>
      </w:r>
      <w:r w:rsidR="009F3413">
        <w:rPr>
          <w:rFonts w:ascii="Hoefler Text" w:hAnsi="Hoefler Text"/>
          <w:lang w:val="en-US"/>
        </w:rPr>
        <w:t xml:space="preserve"> </w:t>
      </w:r>
      <w:r w:rsidR="009E35D4">
        <w:rPr>
          <w:rFonts w:ascii="Hoefler Text" w:hAnsi="Hoefler Text"/>
          <w:lang w:val="en-US"/>
        </w:rPr>
        <w:t>and therefore</w:t>
      </w:r>
      <w:r w:rsidR="009F3413">
        <w:rPr>
          <w:rFonts w:ascii="Hoefler Text" w:hAnsi="Hoefler Text"/>
          <w:lang w:val="en-US"/>
        </w:rPr>
        <w:t xml:space="preserve"> i</w:t>
      </w:r>
      <w:r w:rsidR="009E35D4">
        <w:rPr>
          <w:rFonts w:ascii="Hoefler Text" w:hAnsi="Hoefler Text"/>
          <w:lang w:val="en-US"/>
        </w:rPr>
        <w:t>t</w:t>
      </w:r>
      <w:r w:rsidR="009F3413">
        <w:rPr>
          <w:rFonts w:ascii="Hoefler Text" w:hAnsi="Hoefler Text"/>
          <w:lang w:val="en-US"/>
        </w:rPr>
        <w:t xml:space="preserve"> must be as rich </w:t>
      </w:r>
      <w:r w:rsidR="009E35D4">
        <w:rPr>
          <w:rFonts w:ascii="Hoefler Text" w:hAnsi="Hoefler Text"/>
          <w:lang w:val="en-US"/>
        </w:rPr>
        <w:t xml:space="preserve">and various </w:t>
      </w:r>
      <w:r w:rsidR="009F3413">
        <w:rPr>
          <w:rFonts w:ascii="Hoefler Text" w:hAnsi="Hoefler Text"/>
          <w:lang w:val="en-US"/>
        </w:rPr>
        <w:t>as it can be in order to “save” the chance of referring to all possible meanings</w:t>
      </w:r>
      <w:r w:rsidR="0024014E">
        <w:rPr>
          <w:rFonts w:ascii="Hoefler Text" w:hAnsi="Hoefler Text"/>
          <w:lang w:val="en-US"/>
        </w:rPr>
        <w:t>.</w:t>
      </w:r>
      <w:r w:rsidR="009F3413">
        <w:rPr>
          <w:rFonts w:ascii="Hoefler Text" w:hAnsi="Hoefler Text"/>
          <w:lang w:val="en-US"/>
        </w:rPr>
        <w:t xml:space="preserve"> </w:t>
      </w:r>
      <w:r w:rsidR="0024014E">
        <w:rPr>
          <w:rFonts w:ascii="Hoefler Text" w:hAnsi="Hoefler Text"/>
          <w:lang w:val="en-US"/>
        </w:rPr>
        <w:t>T</w:t>
      </w:r>
      <w:r w:rsidR="00112450">
        <w:rPr>
          <w:rFonts w:ascii="Hoefler Text" w:hAnsi="Hoefler Text"/>
          <w:lang w:val="en-US"/>
        </w:rPr>
        <w:t xml:space="preserve">hey read female authors like </w:t>
      </w:r>
      <w:proofErr w:type="spellStart"/>
      <w:r w:rsidR="00112450">
        <w:rPr>
          <w:rFonts w:ascii="Hoefler Text" w:hAnsi="Hoefler Text"/>
          <w:lang w:val="en-US"/>
        </w:rPr>
        <w:t>Kavan</w:t>
      </w:r>
      <w:proofErr w:type="spellEnd"/>
      <w:r w:rsidR="00112450">
        <w:rPr>
          <w:rFonts w:ascii="Hoefler Text" w:hAnsi="Hoefler Text"/>
          <w:lang w:val="en-US"/>
        </w:rPr>
        <w:t xml:space="preserve">, Stein and Woolf because women are more projected towards their interior life and have no particular interest to </w:t>
      </w:r>
      <w:proofErr w:type="gramStart"/>
      <w:r w:rsidR="00112450">
        <w:rPr>
          <w:rFonts w:ascii="Hoefler Text" w:hAnsi="Hoefler Text"/>
          <w:lang w:val="en-US"/>
        </w:rPr>
        <w:t>defend:</w:t>
      </w:r>
      <w:proofErr w:type="gramEnd"/>
      <w:r w:rsidR="00112450">
        <w:rPr>
          <w:rFonts w:ascii="Hoefler Text" w:hAnsi="Hoefler Text"/>
          <w:lang w:val="en-US"/>
        </w:rPr>
        <w:t xml:space="preserve"> nor society, neither memory, culture or the authority of patriarchy.</w:t>
      </w:r>
      <w:r w:rsidR="00796CBB">
        <w:rPr>
          <w:rFonts w:ascii="Hoefler Text" w:hAnsi="Hoefler Text"/>
          <w:lang w:val="en-US"/>
        </w:rPr>
        <w:t xml:space="preserve"> In rescuing female authors and bringing them into public debated, therefore, the women behind </w:t>
      </w:r>
      <w:r w:rsidR="00F91370" w:rsidRPr="00F91370">
        <w:rPr>
          <w:rFonts w:ascii="Hoefler Text" w:hAnsi="Hoefler Text"/>
          <w:i/>
          <w:iCs/>
          <w:lang w:val="en-US"/>
        </w:rPr>
        <w:t>T</w:t>
      </w:r>
      <w:r w:rsidR="00796CBB" w:rsidRPr="00F91370">
        <w:rPr>
          <w:rFonts w:ascii="Hoefler Text" w:hAnsi="Hoefler Text"/>
          <w:i/>
          <w:iCs/>
          <w:lang w:val="en-US"/>
        </w:rPr>
        <w:t>he Yellow Catalogue</w:t>
      </w:r>
      <w:r w:rsidR="00796CBB">
        <w:rPr>
          <w:rFonts w:ascii="Hoefler Text" w:hAnsi="Hoefler Text"/>
          <w:lang w:val="en-US"/>
        </w:rPr>
        <w:t xml:space="preserve"> aimed at valuing a symbolic dimension in which justice could </w:t>
      </w:r>
      <w:r w:rsidR="005D0ADE">
        <w:rPr>
          <w:rFonts w:ascii="Hoefler Text" w:hAnsi="Hoefler Text"/>
          <w:lang w:val="en-US"/>
        </w:rPr>
        <w:t>b</w:t>
      </w:r>
      <w:r w:rsidR="00796CBB">
        <w:rPr>
          <w:rFonts w:ascii="Hoefler Text" w:hAnsi="Hoefler Text"/>
          <w:lang w:val="en-US"/>
        </w:rPr>
        <w:t>e done in their daily experiences as love</w:t>
      </w:r>
      <w:r w:rsidR="005D0ADE">
        <w:rPr>
          <w:rFonts w:ascii="Hoefler Text" w:hAnsi="Hoefler Text"/>
          <w:lang w:val="en-US"/>
        </w:rPr>
        <w:t>r</w:t>
      </w:r>
      <w:r w:rsidR="00796CBB">
        <w:rPr>
          <w:rFonts w:ascii="Hoefler Text" w:hAnsi="Hoefler Text"/>
          <w:lang w:val="en-US"/>
        </w:rPr>
        <w:t xml:space="preserve">s, </w:t>
      </w:r>
      <w:r w:rsidR="00214438">
        <w:rPr>
          <w:rFonts w:ascii="Hoefler Text" w:hAnsi="Hoefler Text"/>
          <w:lang w:val="en-US"/>
        </w:rPr>
        <w:t xml:space="preserve">wives, </w:t>
      </w:r>
      <w:r w:rsidR="00796CBB">
        <w:rPr>
          <w:rFonts w:ascii="Hoefler Text" w:hAnsi="Hoefler Text"/>
          <w:lang w:val="en-US"/>
        </w:rPr>
        <w:t xml:space="preserve">mothers, workers, intellectuals. </w:t>
      </w:r>
      <w:r w:rsidR="00796CBB" w:rsidRPr="009E35D4">
        <w:rPr>
          <w:rFonts w:ascii="Hoefler Text" w:hAnsi="Hoefler Text"/>
          <w:lang w:val="en-US"/>
        </w:rPr>
        <w:t xml:space="preserve">For them, language </w:t>
      </w:r>
      <w:r w:rsidR="0086413B" w:rsidRPr="009E35D4">
        <w:rPr>
          <w:rFonts w:ascii="Hoefler Text" w:hAnsi="Hoefler Text"/>
          <w:lang w:val="en-US"/>
        </w:rPr>
        <w:t xml:space="preserve">hence </w:t>
      </w:r>
      <w:proofErr w:type="spellStart"/>
      <w:r w:rsidR="0086413B" w:rsidRPr="009E35D4">
        <w:rPr>
          <w:rFonts w:ascii="Hoefler Text" w:hAnsi="Hoefler Text"/>
          <w:lang w:val="en-US"/>
        </w:rPr>
        <w:t>constitues</w:t>
      </w:r>
      <w:proofErr w:type="spellEnd"/>
      <w:r w:rsidR="0086413B" w:rsidRPr="009E35D4">
        <w:rPr>
          <w:rFonts w:ascii="Hoefler Text" w:hAnsi="Hoefler Text"/>
          <w:lang w:val="en-US"/>
        </w:rPr>
        <w:t xml:space="preserve"> </w:t>
      </w:r>
      <w:r w:rsidR="00796CBB" w:rsidRPr="009E35D4">
        <w:rPr>
          <w:rFonts w:ascii="Hoefler Text" w:hAnsi="Hoefler Text"/>
          <w:lang w:val="en-US"/>
        </w:rPr>
        <w:t>the field of a struggle and it must be taken as seriously as possible</w:t>
      </w:r>
      <w:r w:rsidR="00214438">
        <w:rPr>
          <w:rFonts w:ascii="Hoefler Text" w:hAnsi="Hoefler Text"/>
          <w:lang w:val="en-US"/>
        </w:rPr>
        <w:t>: in such field of struggle, dichotomies are questioned and challenged. Such</w:t>
      </w:r>
      <w:r w:rsidR="00B01CCE">
        <w:rPr>
          <w:rFonts w:ascii="Hoefler Text" w:hAnsi="Hoefler Text"/>
          <w:lang w:val="en-US"/>
        </w:rPr>
        <w:t xml:space="preserve"> </w:t>
      </w:r>
      <w:r w:rsidR="00450553">
        <w:rPr>
          <w:rFonts w:ascii="Hoefler Text" w:hAnsi="Hoefler Text"/>
          <w:lang w:val="en-US"/>
        </w:rPr>
        <w:t xml:space="preserve">attitude aims at </w:t>
      </w:r>
      <w:proofErr w:type="spellStart"/>
      <w:r w:rsidR="00450553">
        <w:rPr>
          <w:rFonts w:ascii="Hoefler Text" w:hAnsi="Hoefler Text"/>
          <w:lang w:val="en-US"/>
        </w:rPr>
        <w:t>focussing</w:t>
      </w:r>
      <w:proofErr w:type="spellEnd"/>
      <w:r w:rsidR="00450553">
        <w:rPr>
          <w:rFonts w:ascii="Hoefler Text" w:hAnsi="Hoefler Text"/>
          <w:lang w:val="en-US"/>
        </w:rPr>
        <w:t xml:space="preserve"> first and foremost on the existential experience of each individual</w:t>
      </w:r>
      <w:r w:rsidR="00810343">
        <w:rPr>
          <w:rFonts w:ascii="Hoefler Text" w:hAnsi="Hoefler Text"/>
          <w:lang w:val="en-US"/>
        </w:rPr>
        <w:t>, and such focus blurs the relevance of opposition and instead values the problematization o</w:t>
      </w:r>
      <w:r w:rsidR="00674C8C">
        <w:rPr>
          <w:rFonts w:ascii="Hoefler Text" w:hAnsi="Hoefler Text"/>
          <w:lang w:val="en-US"/>
        </w:rPr>
        <w:t>f</w:t>
      </w:r>
      <w:r w:rsidR="00810343">
        <w:rPr>
          <w:rFonts w:ascii="Hoefler Text" w:hAnsi="Hoefler Text"/>
          <w:lang w:val="en-US"/>
        </w:rPr>
        <w:t xml:space="preserve"> the very fact of being a wom</w:t>
      </w:r>
      <w:r w:rsidR="00674C8C">
        <w:rPr>
          <w:rFonts w:ascii="Hoefler Text" w:hAnsi="Hoefler Text"/>
          <w:lang w:val="en-US"/>
        </w:rPr>
        <w:t>a</w:t>
      </w:r>
      <w:r w:rsidR="00810343">
        <w:rPr>
          <w:rFonts w:ascii="Hoefler Text" w:hAnsi="Hoefler Text"/>
          <w:lang w:val="en-US"/>
        </w:rPr>
        <w:t>n in this world</w:t>
      </w:r>
      <w:r w:rsidR="00674C8C">
        <w:rPr>
          <w:rFonts w:ascii="Hoefler Text" w:hAnsi="Hoefler Text"/>
          <w:lang w:val="en-US"/>
        </w:rPr>
        <w:t>, beyond Left or Right, historicism and idealism</w:t>
      </w:r>
      <w:r w:rsidR="00674C8C">
        <w:rPr>
          <w:rStyle w:val="Rimandonotaapidipagina"/>
          <w:rFonts w:ascii="Hoefler Text" w:hAnsi="Hoefler Text"/>
          <w:lang w:val="en-US"/>
        </w:rPr>
        <w:footnoteReference w:id="17"/>
      </w:r>
      <w:r w:rsidR="00674C8C">
        <w:rPr>
          <w:rFonts w:ascii="Hoefler Text" w:hAnsi="Hoefler Text"/>
          <w:lang w:val="en-US"/>
        </w:rPr>
        <w:t>, materiality and ideality.</w:t>
      </w:r>
    </w:p>
    <w:p w14:paraId="39F0F53F" w14:textId="517BA3BA" w:rsidR="00796CBB" w:rsidRPr="007B17EF" w:rsidRDefault="00796CBB" w:rsidP="00913EDC">
      <w:pPr>
        <w:jc w:val="both"/>
        <w:rPr>
          <w:rFonts w:ascii="Hoefler Text" w:hAnsi="Hoefler Text"/>
          <w:color w:val="4472C4" w:themeColor="accent1"/>
          <w:lang w:val="en-US"/>
        </w:rPr>
      </w:pPr>
      <w:r w:rsidRPr="00796CBB">
        <w:rPr>
          <w:rFonts w:ascii="Hoefler Text" w:hAnsi="Hoefler Text"/>
          <w:lang w:val="en-US"/>
        </w:rPr>
        <w:t xml:space="preserve">As the </w:t>
      </w:r>
      <w:r w:rsidRPr="004A3676">
        <w:rPr>
          <w:rFonts w:ascii="Hoefler Text" w:hAnsi="Hoefler Text"/>
          <w:i/>
          <w:iCs/>
          <w:lang w:val="en-US"/>
        </w:rPr>
        <w:t xml:space="preserve">Manifesto di </w:t>
      </w:r>
      <w:proofErr w:type="spellStart"/>
      <w:r w:rsidRPr="004A3676">
        <w:rPr>
          <w:rFonts w:ascii="Hoefler Text" w:hAnsi="Hoefler Text"/>
          <w:i/>
          <w:iCs/>
          <w:lang w:val="en-US"/>
        </w:rPr>
        <w:t>rivolta</w:t>
      </w:r>
      <w:proofErr w:type="spellEnd"/>
      <w:r w:rsidRPr="004A3676">
        <w:rPr>
          <w:rFonts w:ascii="Hoefler Text" w:hAnsi="Hoefler Text"/>
          <w:i/>
          <w:iCs/>
          <w:lang w:val="en-US"/>
        </w:rPr>
        <w:t xml:space="preserve"> </w:t>
      </w:r>
      <w:proofErr w:type="spellStart"/>
      <w:r w:rsidRPr="004A3676">
        <w:rPr>
          <w:rFonts w:ascii="Hoefler Text" w:hAnsi="Hoefler Text"/>
          <w:i/>
          <w:iCs/>
          <w:lang w:val="en-US"/>
        </w:rPr>
        <w:t>femminile</w:t>
      </w:r>
      <w:proofErr w:type="spellEnd"/>
      <w:r w:rsidRPr="00796CBB">
        <w:rPr>
          <w:rFonts w:ascii="Hoefler Text" w:hAnsi="Hoefler Text"/>
          <w:lang w:val="en-US"/>
        </w:rPr>
        <w:t xml:space="preserve"> goes (1970), the “wi</w:t>
      </w:r>
      <w:r w:rsidR="007B17EF">
        <w:rPr>
          <w:rFonts w:ascii="Hoefler Text" w:hAnsi="Hoefler Text"/>
          <w:lang w:val="en-US"/>
        </w:rPr>
        <w:t>s</w:t>
      </w:r>
      <w:r w:rsidRPr="00796CBB">
        <w:rPr>
          <w:rFonts w:ascii="Hoefler Text" w:hAnsi="Hoefler Text"/>
          <w:lang w:val="en-US"/>
        </w:rPr>
        <w:t xml:space="preserve">h to rise to be equal </w:t>
      </w:r>
      <w:r>
        <w:rPr>
          <w:rFonts w:ascii="Hoefler Text" w:hAnsi="Hoefler Text"/>
          <w:lang w:val="en-US"/>
        </w:rPr>
        <w:t xml:space="preserve">to an answerless universe”: a universe in which all singular experiences and each one of them counts and in which the difference between men and women can be </w:t>
      </w:r>
      <w:r w:rsidR="00AA0DC5">
        <w:rPr>
          <w:rFonts w:ascii="Hoefler Text" w:hAnsi="Hoefler Text"/>
          <w:lang w:val="en-US"/>
        </w:rPr>
        <w:t>valued also through the use of feminine terms.</w:t>
      </w:r>
      <w:r w:rsidR="007B17EF">
        <w:rPr>
          <w:rFonts w:ascii="Hoefler Text" w:hAnsi="Hoefler Text"/>
          <w:lang w:val="en-US"/>
        </w:rPr>
        <w:t xml:space="preserve"> Where are we at, today, with the debate about the use of the neutral “@” or “</w:t>
      </w:r>
      <w:r w:rsidR="007B17EF" w:rsidRPr="007B17EF">
        <w:rPr>
          <w:rFonts w:ascii="Cambria" w:hAnsi="Cambria" w:cs="Cambria"/>
          <w:lang w:val="en-US"/>
        </w:rPr>
        <w:t>ǝ</w:t>
      </w:r>
      <w:r w:rsidR="00204A56">
        <w:rPr>
          <w:rFonts w:ascii="Hoefler Text" w:hAnsi="Hoefler Text"/>
          <w:lang w:val="en-US"/>
        </w:rPr>
        <w:t xml:space="preserve">”? </w:t>
      </w:r>
      <w:r w:rsidR="005C060B">
        <w:rPr>
          <w:rFonts w:ascii="Hoefler Text" w:hAnsi="Hoefler Text"/>
          <w:lang w:val="en-US"/>
        </w:rPr>
        <w:t xml:space="preserve">Is it really a linguistic neutralization that we need in order to make justice in through language? </w:t>
      </w:r>
      <w:r w:rsidR="0075456F">
        <w:rPr>
          <w:rFonts w:ascii="Hoefler Text" w:hAnsi="Hoefler Text"/>
          <w:lang w:val="en-US"/>
        </w:rPr>
        <w:t xml:space="preserve">The question is open. And </w:t>
      </w:r>
      <w:r w:rsidR="004A3676" w:rsidRPr="004A3676">
        <w:rPr>
          <w:rFonts w:ascii="Hoefler Text" w:hAnsi="Hoefler Text"/>
          <w:i/>
          <w:iCs/>
          <w:lang w:val="en-US"/>
        </w:rPr>
        <w:t>T</w:t>
      </w:r>
      <w:r w:rsidR="0075456F" w:rsidRPr="004A3676">
        <w:rPr>
          <w:rFonts w:ascii="Hoefler Text" w:hAnsi="Hoefler Text"/>
          <w:i/>
          <w:iCs/>
          <w:lang w:val="en-US"/>
        </w:rPr>
        <w:t xml:space="preserve">he </w:t>
      </w:r>
      <w:r w:rsidR="004A3676" w:rsidRPr="004A3676">
        <w:rPr>
          <w:rFonts w:ascii="Hoefler Text" w:hAnsi="Hoefler Text"/>
          <w:i/>
          <w:iCs/>
          <w:lang w:val="en-US"/>
        </w:rPr>
        <w:t xml:space="preserve">Yellow </w:t>
      </w:r>
      <w:r w:rsidR="0075456F" w:rsidRPr="004A3676">
        <w:rPr>
          <w:rFonts w:ascii="Hoefler Text" w:hAnsi="Hoefler Text"/>
          <w:i/>
          <w:iCs/>
          <w:lang w:val="en-US"/>
        </w:rPr>
        <w:t>Catalogue</w:t>
      </w:r>
      <w:r w:rsidR="0075456F">
        <w:rPr>
          <w:rFonts w:ascii="Hoefler Text" w:hAnsi="Hoefler Text"/>
          <w:lang w:val="en-US"/>
        </w:rPr>
        <w:t xml:space="preserve"> leaves us a precious heritage on which we can return, reflect, and work together.</w:t>
      </w:r>
    </w:p>
    <w:p w14:paraId="63679E2A" w14:textId="77777777" w:rsidR="00B7234B" w:rsidRPr="00796CBB" w:rsidRDefault="00B7234B" w:rsidP="004D2158">
      <w:pPr>
        <w:jc w:val="center"/>
        <w:rPr>
          <w:rFonts w:ascii="Hoefler Text" w:hAnsi="Hoefler Text"/>
          <w:color w:val="4472C4" w:themeColor="accent1"/>
          <w:lang w:val="en-US"/>
        </w:rPr>
      </w:pPr>
    </w:p>
    <w:p w14:paraId="185EFE06" w14:textId="77777777" w:rsidR="001375F7" w:rsidRPr="00796CBB" w:rsidRDefault="001375F7" w:rsidP="00EF3364">
      <w:pPr>
        <w:jc w:val="both"/>
        <w:rPr>
          <w:rFonts w:ascii="Hoefler Text" w:hAnsi="Hoefler Text"/>
          <w:color w:val="4472C4" w:themeColor="accent1"/>
          <w:lang w:val="en-US"/>
        </w:rPr>
      </w:pPr>
    </w:p>
    <w:p w14:paraId="761ECE91" w14:textId="5E7EB97A" w:rsidR="00350FDB" w:rsidRPr="00350FDB" w:rsidRDefault="00350FDB" w:rsidP="00EF3364">
      <w:pPr>
        <w:jc w:val="both"/>
        <w:rPr>
          <w:rFonts w:ascii="Hoefler Text" w:hAnsi="Hoefler Text"/>
          <w:color w:val="4472C4" w:themeColor="accent1"/>
          <w:lang w:val="en-US"/>
        </w:rPr>
      </w:pPr>
    </w:p>
    <w:sectPr w:rsidR="00350FDB" w:rsidRPr="00350FDB" w:rsidSect="00EF3919">
      <w:footerReference w:type="even" r:id="rId12"/>
      <w:footerReference w:type="default" r:id="rId13"/>
      <w:pgSz w:w="11900" w:h="16840"/>
      <w:pgMar w:top="1417" w:right="1134" w:bottom="1134" w:left="1134" w:header="708" w:footer="708" w:gutter="0"/>
      <w:cols w:space="708"/>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comment w:id="1" w:author="Angela Condello" w:date="2023-11-26T14:08:00Z" w:initials="AC">
    <w:p w14:paraId="00A9488A" w14:textId="77777777" w:rsidR="008C6FDB" w:rsidRDefault="008C6FDB" w:rsidP="008C6FDB">
      <w:r>
        <w:rPr>
          <w:rStyle w:val="Rimandocommento"/>
        </w:rPr>
        <w:annotationRef/>
      </w:r>
      <w:r>
        <w:rPr>
          <w:color w:val="000000"/>
          <w:sz w:val="20"/>
          <w:szCs w:val="20"/>
        </w:rPr>
        <w:t>Qualcosa non quadra in questa traduzione?</w:t>
      </w:r>
    </w:p>
  </w:comment>
  <w:comment w:id="2" w:author="Angela Condello" w:date="2023-11-21T14:06:00Z" w:initials="AC">
    <w:p w14:paraId="79508D5A" w14:textId="77777777" w:rsidR="008C6FDB" w:rsidRDefault="008C6FDB" w:rsidP="008C6FDB">
      <w:r>
        <w:rPr>
          <w:rStyle w:val="Rimandocommento"/>
        </w:rPr>
        <w:annotationRef/>
      </w:r>
      <w:r>
        <w:rPr>
          <w:color w:val="000000"/>
          <w:sz w:val="20"/>
          <w:szCs w:val="20"/>
        </w:rPr>
        <w:t xml:space="preserve">Per Edward: pensi che aggiungendo </w:t>
      </w:r>
      <w:proofErr w:type="spellStart"/>
      <w:r>
        <w:rPr>
          <w:color w:val="000000"/>
          <w:sz w:val="20"/>
          <w:szCs w:val="20"/>
        </w:rPr>
        <w:t>language</w:t>
      </w:r>
      <w:proofErr w:type="spellEnd"/>
      <w:r>
        <w:rPr>
          <w:color w:val="000000"/>
          <w:sz w:val="20"/>
          <w:szCs w:val="20"/>
        </w:rPr>
        <w:t xml:space="preserve"> dopo </w:t>
      </w:r>
      <w:proofErr w:type="spellStart"/>
      <w:r>
        <w:rPr>
          <w:color w:val="000000"/>
          <w:sz w:val="20"/>
          <w:szCs w:val="20"/>
        </w:rPr>
        <w:t>letter</w:t>
      </w:r>
      <w:proofErr w:type="spellEnd"/>
      <w:r>
        <w:rPr>
          <w:color w:val="000000"/>
          <w:sz w:val="20"/>
          <w:szCs w:val="20"/>
        </w:rPr>
        <w:t xml:space="preserve"> possiamo aggirare il problema di  quel “lettera”? Perché a me “</w:t>
      </w:r>
      <w:proofErr w:type="spellStart"/>
      <w:r>
        <w:rPr>
          <w:color w:val="000000"/>
          <w:sz w:val="20"/>
          <w:szCs w:val="20"/>
        </w:rPr>
        <w:t>literature</w:t>
      </w:r>
      <w:proofErr w:type="spellEnd"/>
      <w:r>
        <w:rPr>
          <w:color w:val="000000"/>
          <w:sz w:val="20"/>
          <w:szCs w:val="20"/>
        </w:rPr>
        <w:t>” non convince..</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5:commentEx w15:paraId="00A9488A" w15:done="0"/>
  <w15:commentEx w15:paraId="79508D5A"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ex:commentExtensible w16cex:durableId="7DA3B87D" w16cex:dateUtc="2023-11-26T13:08:00Z"/>
  <w16cex:commentExtensible w16cex:durableId="0C148C69" w16cex:dateUtc="2023-11-21T13:06: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id:commentId w16cid:paraId="00A9488A" w16cid:durableId="7DA3B87D"/>
  <w16cid:commentId w16cid:paraId="79508D5A" w16cid:durableId="0C148C69"/>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4F38EB8A" w14:textId="77777777" w:rsidR="00B2003B" w:rsidRDefault="00B2003B" w:rsidP="00D4631A">
      <w:r>
        <w:separator/>
      </w:r>
    </w:p>
  </w:endnote>
  <w:endnote w:type="continuationSeparator" w:id="0">
    <w:p w14:paraId="00711AEC" w14:textId="77777777" w:rsidR="00B2003B" w:rsidRDefault="00B2003B" w:rsidP="00D4631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Hoefler Text">
    <w:altName w:val="Hoefler Text"/>
    <w:panose1 w:val="02030602050506020203"/>
    <w:charset w:val="4D"/>
    <w:family w:val="roman"/>
    <w:pitch w:val="variable"/>
    <w:sig w:usb0="800002FF" w:usb1="5000204B" w:usb2="00000004" w:usb3="00000000" w:csb0="00000197"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rPr>
        <w:rStyle w:val="Numeropagina"/>
      </w:rPr>
      <w:id w:val="1141704434"/>
      <w:docPartObj>
        <w:docPartGallery w:val="Page Numbers (Bottom of Page)"/>
        <w:docPartUnique/>
      </w:docPartObj>
    </w:sdtPr>
    <w:sdtEndPr>
      <w:rPr>
        <w:rStyle w:val="Numeropagina"/>
      </w:rPr>
    </w:sdtEndPr>
    <w:sdtContent>
      <w:p w14:paraId="39E202B9" w14:textId="4AF31260" w:rsidR="004120D1" w:rsidRDefault="004120D1" w:rsidP="00286986">
        <w:pPr>
          <w:pStyle w:val="Pidipagina"/>
          <w:framePr w:wrap="none" w:vAnchor="text" w:hAnchor="margin" w:xAlign="right" w:y="1"/>
          <w:rPr>
            <w:rStyle w:val="Numeropagina"/>
          </w:rPr>
        </w:pPr>
        <w:r>
          <w:rPr>
            <w:rStyle w:val="Numeropagina"/>
          </w:rPr>
          <w:fldChar w:fldCharType="begin"/>
        </w:r>
        <w:r>
          <w:rPr>
            <w:rStyle w:val="Numeropagina"/>
          </w:rPr>
          <w:instrText xml:space="preserve"> PAGE </w:instrText>
        </w:r>
        <w:r>
          <w:rPr>
            <w:rStyle w:val="Numeropagina"/>
          </w:rPr>
          <w:fldChar w:fldCharType="end"/>
        </w:r>
      </w:p>
    </w:sdtContent>
  </w:sdt>
  <w:p w14:paraId="25AEB1A6" w14:textId="77777777" w:rsidR="004120D1" w:rsidRDefault="004120D1" w:rsidP="004120D1">
    <w:pPr>
      <w:pStyle w:val="Pidipagin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rPr>
        <w:rStyle w:val="Numeropagina"/>
      </w:rPr>
      <w:id w:val="-711647724"/>
      <w:docPartObj>
        <w:docPartGallery w:val="Page Numbers (Bottom of Page)"/>
        <w:docPartUnique/>
      </w:docPartObj>
    </w:sdtPr>
    <w:sdtEndPr>
      <w:rPr>
        <w:rStyle w:val="Numeropagina"/>
      </w:rPr>
    </w:sdtEndPr>
    <w:sdtContent>
      <w:p w14:paraId="461F7202" w14:textId="3CDB52A3" w:rsidR="004120D1" w:rsidRDefault="004120D1" w:rsidP="00286986">
        <w:pPr>
          <w:pStyle w:val="Pidipagina"/>
          <w:framePr w:wrap="none" w:vAnchor="text" w:hAnchor="margin" w:xAlign="right" w:y="1"/>
          <w:rPr>
            <w:rStyle w:val="Numeropagina"/>
          </w:rPr>
        </w:pPr>
        <w:r>
          <w:rPr>
            <w:rStyle w:val="Numeropagina"/>
          </w:rPr>
          <w:fldChar w:fldCharType="begin"/>
        </w:r>
        <w:r>
          <w:rPr>
            <w:rStyle w:val="Numeropagina"/>
          </w:rPr>
          <w:instrText xml:space="preserve"> PAGE </w:instrText>
        </w:r>
        <w:r>
          <w:rPr>
            <w:rStyle w:val="Numeropagina"/>
          </w:rPr>
          <w:fldChar w:fldCharType="separate"/>
        </w:r>
        <w:r>
          <w:rPr>
            <w:rStyle w:val="Numeropagina"/>
            <w:noProof/>
          </w:rPr>
          <w:t>1</w:t>
        </w:r>
        <w:r>
          <w:rPr>
            <w:rStyle w:val="Numeropagina"/>
          </w:rPr>
          <w:fldChar w:fldCharType="end"/>
        </w:r>
      </w:p>
    </w:sdtContent>
  </w:sdt>
  <w:p w14:paraId="10E1EBCB" w14:textId="77777777" w:rsidR="004120D1" w:rsidRDefault="004120D1" w:rsidP="004120D1">
    <w:pPr>
      <w:pStyle w:val="Pidipagina"/>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11F20FC7" w14:textId="77777777" w:rsidR="00B2003B" w:rsidRDefault="00B2003B" w:rsidP="00D4631A">
      <w:r>
        <w:separator/>
      </w:r>
    </w:p>
  </w:footnote>
  <w:footnote w:type="continuationSeparator" w:id="0">
    <w:p w14:paraId="463C4073" w14:textId="77777777" w:rsidR="00B2003B" w:rsidRDefault="00B2003B" w:rsidP="00D4631A">
      <w:r>
        <w:continuationSeparator/>
      </w:r>
    </w:p>
  </w:footnote>
  <w:footnote w:id="1">
    <w:p w14:paraId="3EBA5E03" w14:textId="041414E6" w:rsidR="00D36087" w:rsidRPr="008E5010" w:rsidRDefault="00D36087" w:rsidP="00D36087">
      <w:pPr>
        <w:pStyle w:val="Testonotaapidipagina"/>
        <w:jc w:val="both"/>
        <w:rPr>
          <w:rFonts w:ascii="Hoefler Text" w:hAnsi="Hoefler Text"/>
          <w:lang w:val="en-US"/>
        </w:rPr>
      </w:pPr>
      <w:r w:rsidRPr="008E5010">
        <w:rPr>
          <w:rStyle w:val="Rimandonotaapidipagina"/>
          <w:rFonts w:ascii="Hoefler Text" w:hAnsi="Hoefler Text"/>
        </w:rPr>
        <w:footnoteRef/>
      </w:r>
      <w:r w:rsidRPr="008E5010">
        <w:rPr>
          <w:rFonts w:ascii="Hoefler Text" w:hAnsi="Hoefler Text"/>
          <w:lang w:val="en-US"/>
        </w:rPr>
        <w:t xml:space="preserve"> Please note that this paper has been co-written by Silvia </w:t>
      </w:r>
      <w:proofErr w:type="spellStart"/>
      <w:r w:rsidRPr="008E5010">
        <w:rPr>
          <w:rFonts w:ascii="Hoefler Text" w:hAnsi="Hoefler Text"/>
          <w:lang w:val="en-US"/>
        </w:rPr>
        <w:t>Niccolai</w:t>
      </w:r>
      <w:proofErr w:type="spellEnd"/>
      <w:r w:rsidRPr="008E5010">
        <w:rPr>
          <w:rFonts w:ascii="Hoefler Text" w:hAnsi="Hoefler Text"/>
          <w:lang w:val="en-US"/>
        </w:rPr>
        <w:t xml:space="preserve"> and Angela </w:t>
      </w:r>
      <w:proofErr w:type="spellStart"/>
      <w:r w:rsidRPr="008E5010">
        <w:rPr>
          <w:rFonts w:ascii="Hoefler Text" w:hAnsi="Hoefler Text"/>
          <w:lang w:val="en-US"/>
        </w:rPr>
        <w:t>Condello</w:t>
      </w:r>
      <w:proofErr w:type="spellEnd"/>
      <w:r w:rsidRPr="008E5010">
        <w:rPr>
          <w:rFonts w:ascii="Hoefler Text" w:hAnsi="Hoefler Text"/>
          <w:lang w:val="en-US"/>
        </w:rPr>
        <w:t xml:space="preserve"> and all sections have been discussed together. We have specified for each § the author who wrote it.</w:t>
      </w:r>
      <w:r w:rsidR="008E5010">
        <w:rPr>
          <w:rFonts w:ascii="Hoefler Text" w:hAnsi="Hoefler Text"/>
          <w:lang w:val="en-US"/>
        </w:rPr>
        <w:t xml:space="preserve"> Like for the other two papers of this collection of translations and comments of the Yellow Catalogue “The Mothers of Us All” of the Milan Women’s Bookstore, quote from the Catalogue </w:t>
      </w:r>
      <w:proofErr w:type="gramStart"/>
      <w:r w:rsidR="008E5010">
        <w:rPr>
          <w:rFonts w:ascii="Hoefler Text" w:hAnsi="Hoefler Text"/>
          <w:lang w:val="en-US"/>
        </w:rPr>
        <w:t>are</w:t>
      </w:r>
      <w:proofErr w:type="gramEnd"/>
      <w:r w:rsidR="008E5010">
        <w:rPr>
          <w:rFonts w:ascii="Hoefler Text" w:hAnsi="Hoefler Text"/>
          <w:lang w:val="en-US"/>
        </w:rPr>
        <w:t xml:space="preserve"> in italics while the remaining text is a </w:t>
      </w:r>
      <w:proofErr w:type="spellStart"/>
      <w:r w:rsidR="008E5010">
        <w:rPr>
          <w:rFonts w:ascii="Hoefler Text" w:hAnsi="Hoefler Text"/>
          <w:lang w:val="en-US"/>
        </w:rPr>
        <w:t>commetary</w:t>
      </w:r>
      <w:proofErr w:type="spellEnd"/>
      <w:r w:rsidR="008E5010">
        <w:rPr>
          <w:rFonts w:ascii="Hoefler Text" w:hAnsi="Hoefler Text"/>
          <w:lang w:val="en-US"/>
        </w:rPr>
        <w:t xml:space="preserve"> by Silvia </w:t>
      </w:r>
      <w:proofErr w:type="spellStart"/>
      <w:r w:rsidR="008E5010">
        <w:rPr>
          <w:rFonts w:ascii="Hoefler Text" w:hAnsi="Hoefler Text"/>
          <w:lang w:val="en-US"/>
        </w:rPr>
        <w:t>Niccolai</w:t>
      </w:r>
      <w:proofErr w:type="spellEnd"/>
      <w:r w:rsidR="008E5010">
        <w:rPr>
          <w:rFonts w:ascii="Hoefler Text" w:hAnsi="Hoefler Text"/>
          <w:lang w:val="en-US"/>
        </w:rPr>
        <w:t xml:space="preserve"> and Angela </w:t>
      </w:r>
      <w:proofErr w:type="spellStart"/>
      <w:r w:rsidR="008E5010">
        <w:rPr>
          <w:rFonts w:ascii="Hoefler Text" w:hAnsi="Hoefler Text"/>
          <w:lang w:val="en-US"/>
        </w:rPr>
        <w:t>Condello</w:t>
      </w:r>
      <w:proofErr w:type="spellEnd"/>
      <w:r w:rsidR="008E5010">
        <w:rPr>
          <w:rFonts w:ascii="Hoefler Text" w:hAnsi="Hoefler Text"/>
          <w:lang w:val="en-US"/>
        </w:rPr>
        <w:t xml:space="preserve">. </w:t>
      </w:r>
      <w:r w:rsidR="008E5010" w:rsidRPr="008E5010">
        <w:rPr>
          <w:rFonts w:ascii="Hoefler Text" w:hAnsi="Hoefler Text"/>
          <w:lang w:val="en-US"/>
        </w:rPr>
        <w:t>Translations from Italian into English by Edward Fortes and Angel</w:t>
      </w:r>
      <w:r w:rsidR="008E5010">
        <w:rPr>
          <w:rFonts w:ascii="Hoefler Text" w:hAnsi="Hoefler Text"/>
          <w:lang w:val="en-US"/>
        </w:rPr>
        <w:t xml:space="preserve">a </w:t>
      </w:r>
      <w:proofErr w:type="spellStart"/>
      <w:r w:rsidR="008E5010">
        <w:rPr>
          <w:rFonts w:ascii="Hoefler Text" w:hAnsi="Hoefler Text"/>
          <w:lang w:val="en-US"/>
        </w:rPr>
        <w:t>Condello</w:t>
      </w:r>
      <w:proofErr w:type="spellEnd"/>
      <w:r w:rsidR="008E5010">
        <w:rPr>
          <w:rFonts w:ascii="Hoefler Text" w:hAnsi="Hoefler Text"/>
          <w:lang w:val="en-US"/>
        </w:rPr>
        <w:t>.</w:t>
      </w:r>
    </w:p>
  </w:footnote>
  <w:footnote w:id="2">
    <w:p w14:paraId="4199F5E3" w14:textId="524F3791" w:rsidR="001018AF" w:rsidRPr="008E5010" w:rsidRDefault="001018AF" w:rsidP="001018AF">
      <w:pPr>
        <w:pStyle w:val="Testonotaapidipagina"/>
        <w:jc w:val="both"/>
        <w:rPr>
          <w:rFonts w:ascii="Hoefler Text" w:hAnsi="Hoefler Text"/>
          <w:color w:val="000000" w:themeColor="text1"/>
          <w:lang w:val="it-IT"/>
        </w:rPr>
      </w:pPr>
      <w:r w:rsidRPr="008E5010">
        <w:rPr>
          <w:rStyle w:val="Rimandonotaapidipagina"/>
          <w:rFonts w:ascii="Hoefler Text" w:hAnsi="Hoefler Text"/>
          <w:color w:val="000000" w:themeColor="text1"/>
        </w:rPr>
        <w:footnoteRef/>
      </w:r>
      <w:r w:rsidRPr="008E5010">
        <w:rPr>
          <w:rFonts w:ascii="Hoefler Text" w:hAnsi="Hoefler Text"/>
          <w:color w:val="000000" w:themeColor="text1"/>
          <w:lang w:val="it-IT"/>
        </w:rPr>
        <w:t xml:space="preserve"> </w:t>
      </w:r>
      <w:r w:rsidRPr="008E5010">
        <w:rPr>
          <w:rFonts w:ascii="Hoefler Text" w:hAnsi="Hoefler Text"/>
          <w:i/>
          <w:iCs/>
          <w:color w:val="000000" w:themeColor="text1"/>
          <w:lang w:val="it-IT"/>
        </w:rPr>
        <w:t>Non credere</w:t>
      </w:r>
      <w:r w:rsidR="00D26BC7" w:rsidRPr="008E5010">
        <w:rPr>
          <w:rFonts w:ascii="Hoefler Text" w:hAnsi="Hoefler Text"/>
          <w:i/>
          <w:iCs/>
          <w:color w:val="000000" w:themeColor="text1"/>
          <w:lang w:val="it-IT"/>
        </w:rPr>
        <w:t xml:space="preserve"> di avere dei diritti</w:t>
      </w:r>
      <w:r w:rsidRPr="008E5010">
        <w:rPr>
          <w:rFonts w:ascii="Hoefler Text" w:hAnsi="Hoefler Text"/>
          <w:color w:val="000000" w:themeColor="text1"/>
          <w:lang w:val="it-IT"/>
        </w:rPr>
        <w:t>,</w:t>
      </w:r>
      <w:r w:rsidR="00D26BC7" w:rsidRPr="008E5010">
        <w:rPr>
          <w:rFonts w:ascii="Hoefler Text" w:hAnsi="Hoefler Text"/>
          <w:color w:val="000000" w:themeColor="text1"/>
          <w:lang w:val="it-IT"/>
        </w:rPr>
        <w:t xml:space="preserve"> AA.VV</w:t>
      </w:r>
      <w:r w:rsidR="00D36087" w:rsidRPr="008E5010">
        <w:rPr>
          <w:rFonts w:ascii="Hoefler Text" w:hAnsi="Hoefler Text"/>
          <w:color w:val="000000" w:themeColor="text1"/>
          <w:lang w:val="it-IT"/>
        </w:rPr>
        <w:t>,</w:t>
      </w:r>
      <w:r w:rsidRPr="008E5010">
        <w:rPr>
          <w:rFonts w:ascii="Hoefler Text" w:hAnsi="Hoefler Text"/>
          <w:color w:val="000000" w:themeColor="text1"/>
          <w:lang w:val="it-IT"/>
        </w:rPr>
        <w:t xml:space="preserve"> p. 127.</w:t>
      </w:r>
    </w:p>
  </w:footnote>
  <w:footnote w:id="3">
    <w:p w14:paraId="1F8F70A7" w14:textId="4F597739" w:rsidR="00D55ADA" w:rsidRPr="00D26BC7" w:rsidRDefault="00D55ADA" w:rsidP="00D55ADA">
      <w:pPr>
        <w:pStyle w:val="Testonotaapidipagina"/>
        <w:jc w:val="both"/>
        <w:rPr>
          <w:rFonts w:ascii="Hoefler Text" w:hAnsi="Hoefler Text"/>
          <w:color w:val="000000" w:themeColor="text1"/>
          <w:lang w:val="en-US"/>
        </w:rPr>
      </w:pPr>
      <w:r w:rsidRPr="008E5010">
        <w:rPr>
          <w:rStyle w:val="Rimandonotaapidipagina"/>
          <w:rFonts w:ascii="Hoefler Text" w:hAnsi="Hoefler Text"/>
          <w:color w:val="000000" w:themeColor="text1"/>
        </w:rPr>
        <w:footnoteRef/>
      </w:r>
      <w:r w:rsidRPr="008E5010">
        <w:rPr>
          <w:rFonts w:ascii="Hoefler Text" w:hAnsi="Hoefler Text"/>
          <w:color w:val="000000" w:themeColor="text1"/>
          <w:lang w:val="en-US"/>
        </w:rPr>
        <w:t xml:space="preserve"> </w:t>
      </w:r>
      <w:r w:rsidR="007C3BDE" w:rsidRPr="008E5010">
        <w:rPr>
          <w:rFonts w:ascii="Hoefler Text" w:hAnsi="Hoefler Text"/>
          <w:color w:val="000000" w:themeColor="text1"/>
          <w:lang w:val="en-US"/>
        </w:rPr>
        <w:t xml:space="preserve">The expression by Agamben criticized by </w:t>
      </w:r>
      <w:proofErr w:type="spellStart"/>
      <w:r w:rsidR="007C3BDE" w:rsidRPr="008E5010">
        <w:rPr>
          <w:rFonts w:ascii="Hoefler Text" w:hAnsi="Hoefler Text"/>
          <w:color w:val="000000" w:themeColor="text1"/>
          <w:lang w:val="en-US"/>
        </w:rPr>
        <w:t>Muraro</w:t>
      </w:r>
      <w:proofErr w:type="spellEnd"/>
      <w:r w:rsidR="00C0168A" w:rsidRPr="008E5010">
        <w:rPr>
          <w:rFonts w:ascii="Hoefler Text" w:hAnsi="Hoefler Text"/>
          <w:color w:val="000000" w:themeColor="text1"/>
          <w:lang w:val="en-US"/>
        </w:rPr>
        <w:t xml:space="preserve">, </w:t>
      </w:r>
      <w:proofErr w:type="spellStart"/>
      <w:r w:rsidR="00C0168A" w:rsidRPr="008E5010">
        <w:rPr>
          <w:rFonts w:ascii="Hoefler Text" w:hAnsi="Hoefler Text"/>
          <w:i/>
          <w:iCs/>
          <w:color w:val="000000" w:themeColor="text1"/>
          <w:lang w:val="en-US"/>
        </w:rPr>
        <w:t>Maglia</w:t>
      </w:r>
      <w:proofErr w:type="spellEnd"/>
      <w:r w:rsidR="00C0168A" w:rsidRPr="008E5010">
        <w:rPr>
          <w:rFonts w:ascii="Hoefler Text" w:hAnsi="Hoefler Text"/>
          <w:i/>
          <w:iCs/>
          <w:color w:val="000000" w:themeColor="text1"/>
          <w:lang w:val="en-US"/>
        </w:rPr>
        <w:t xml:space="preserve"> e </w:t>
      </w:r>
      <w:proofErr w:type="spellStart"/>
      <w:r w:rsidR="00C0168A" w:rsidRPr="008E5010">
        <w:rPr>
          <w:rFonts w:ascii="Hoefler Text" w:hAnsi="Hoefler Text"/>
          <w:i/>
          <w:iCs/>
          <w:color w:val="000000" w:themeColor="text1"/>
          <w:lang w:val="en-US"/>
        </w:rPr>
        <w:t>uncinetto</w:t>
      </w:r>
      <w:proofErr w:type="spellEnd"/>
      <w:r w:rsidR="00C0168A" w:rsidRPr="008E5010">
        <w:rPr>
          <w:rFonts w:ascii="Hoefler Text" w:hAnsi="Hoefler Text"/>
          <w:color w:val="000000" w:themeColor="text1"/>
          <w:lang w:val="en-US"/>
        </w:rPr>
        <w:t>,</w:t>
      </w:r>
      <w:r w:rsidRPr="008E5010">
        <w:rPr>
          <w:rFonts w:ascii="Hoefler Text" w:hAnsi="Hoefler Text"/>
          <w:color w:val="000000" w:themeColor="text1"/>
          <w:lang w:val="en-US"/>
        </w:rPr>
        <w:t xml:space="preserve"> p. 109.</w:t>
      </w:r>
    </w:p>
  </w:footnote>
  <w:footnote w:id="4">
    <w:p w14:paraId="3EA99B14" w14:textId="57F72DDA" w:rsidR="005C63D5" w:rsidRPr="007C3BDE" w:rsidRDefault="005C63D5" w:rsidP="005C63D5">
      <w:pPr>
        <w:pStyle w:val="Testonotaapidipagina"/>
        <w:jc w:val="both"/>
        <w:rPr>
          <w:rFonts w:ascii="Hoefler Text" w:hAnsi="Hoefler Text"/>
          <w:color w:val="4472C4" w:themeColor="accent1"/>
          <w:lang w:val="en-US"/>
        </w:rPr>
      </w:pPr>
      <w:r w:rsidRPr="00D26BC7">
        <w:rPr>
          <w:rStyle w:val="Rimandonotaapidipagina"/>
          <w:rFonts w:ascii="Hoefler Text" w:hAnsi="Hoefler Text"/>
          <w:color w:val="000000" w:themeColor="text1"/>
        </w:rPr>
        <w:footnoteRef/>
      </w:r>
      <w:r w:rsidRPr="00D26BC7">
        <w:rPr>
          <w:rFonts w:ascii="Hoefler Text" w:hAnsi="Hoefler Text"/>
          <w:color w:val="000000" w:themeColor="text1"/>
          <w:lang w:val="en-US"/>
        </w:rPr>
        <w:t xml:space="preserve"> </w:t>
      </w:r>
      <w:r w:rsidR="007C3BDE" w:rsidRPr="00D26BC7">
        <w:rPr>
          <w:rFonts w:ascii="Hoefler Text" w:hAnsi="Hoefler Text"/>
          <w:color w:val="000000" w:themeColor="text1"/>
          <w:lang w:val="en-US"/>
        </w:rPr>
        <w:t>As we can read in a passage extracted on</w:t>
      </w:r>
      <w:r w:rsidRPr="00D26BC7">
        <w:rPr>
          <w:rFonts w:ascii="Hoefler Text" w:hAnsi="Hoefler Text"/>
          <w:color w:val="000000" w:themeColor="text1"/>
          <w:lang w:val="en-US"/>
        </w:rPr>
        <w:t xml:space="preserve"> p.68</w:t>
      </w:r>
      <w:r w:rsidR="007C3BDE" w:rsidRPr="00D26BC7">
        <w:rPr>
          <w:rFonts w:ascii="Hoefler Text" w:hAnsi="Hoefler Text"/>
          <w:color w:val="000000" w:themeColor="text1"/>
          <w:lang w:val="en-US"/>
        </w:rPr>
        <w:t xml:space="preserve"> of the Catalogue and commented in Paper n. 1.</w:t>
      </w:r>
    </w:p>
  </w:footnote>
  <w:footnote w:id="5">
    <w:p w14:paraId="1B4195DE" w14:textId="6B85EE76" w:rsidR="00470765" w:rsidRPr="00825244" w:rsidRDefault="00470765" w:rsidP="00470765">
      <w:pPr>
        <w:pStyle w:val="Testonotaapidipagina"/>
        <w:jc w:val="both"/>
        <w:rPr>
          <w:rFonts w:ascii="Hoefler Text" w:hAnsi="Hoefler Text"/>
          <w:color w:val="4472C4" w:themeColor="accent1"/>
          <w:lang w:val="en-US"/>
        </w:rPr>
      </w:pPr>
      <w:r w:rsidRPr="00825244">
        <w:rPr>
          <w:rStyle w:val="Rimandonotaapidipagina"/>
          <w:rFonts w:ascii="Hoefler Text" w:hAnsi="Hoefler Text"/>
          <w:color w:val="000000" w:themeColor="text1"/>
        </w:rPr>
        <w:footnoteRef/>
      </w:r>
      <w:r w:rsidRPr="00825244">
        <w:rPr>
          <w:rFonts w:ascii="Hoefler Text" w:hAnsi="Hoefler Text"/>
          <w:color w:val="000000" w:themeColor="text1"/>
          <w:lang w:val="en-US"/>
        </w:rPr>
        <w:t xml:space="preserve"> </w:t>
      </w:r>
      <w:r w:rsidR="0048064C" w:rsidRPr="00825244">
        <w:rPr>
          <w:rFonts w:ascii="Hoefler Text" w:hAnsi="Hoefler Text"/>
          <w:color w:val="000000" w:themeColor="text1"/>
          <w:lang w:val="en-US"/>
        </w:rPr>
        <w:t xml:space="preserve">It is sufficient to </w:t>
      </w:r>
      <w:r w:rsidR="00670636" w:rsidRPr="00825244">
        <w:rPr>
          <w:rFonts w:ascii="Hoefler Text" w:hAnsi="Hoefler Text"/>
          <w:color w:val="000000" w:themeColor="text1"/>
          <w:lang w:val="en-US"/>
        </w:rPr>
        <w:t xml:space="preserve">mention the </w:t>
      </w:r>
      <w:r w:rsidR="004C7B45" w:rsidRPr="00825244">
        <w:rPr>
          <w:rFonts w:ascii="Hoefler Text" w:hAnsi="Hoefler Text"/>
          <w:color w:val="000000" w:themeColor="text1"/>
          <w:lang w:val="en-US"/>
        </w:rPr>
        <w:t>“</w:t>
      </w:r>
      <w:r w:rsidR="00670636" w:rsidRPr="00825244">
        <w:rPr>
          <w:rFonts w:ascii="Hoefler Text" w:hAnsi="Hoefler Text"/>
          <w:color w:val="000000" w:themeColor="text1"/>
          <w:lang w:val="en-US"/>
        </w:rPr>
        <w:t>androgynous couple</w:t>
      </w:r>
      <w:r w:rsidR="004C7B45" w:rsidRPr="00825244">
        <w:rPr>
          <w:rFonts w:ascii="Hoefler Text" w:hAnsi="Hoefler Text"/>
          <w:color w:val="000000" w:themeColor="text1"/>
          <w:lang w:val="en-US"/>
        </w:rPr>
        <w:t>”,</w:t>
      </w:r>
      <w:r w:rsidR="00670636" w:rsidRPr="00825244">
        <w:rPr>
          <w:rFonts w:ascii="Hoefler Text" w:hAnsi="Hoefler Text"/>
          <w:color w:val="000000" w:themeColor="text1"/>
          <w:lang w:val="en-US"/>
        </w:rPr>
        <w:t xml:space="preserve"> understood as </w:t>
      </w:r>
      <w:r w:rsidR="004C7B45" w:rsidRPr="00825244">
        <w:rPr>
          <w:rFonts w:ascii="Hoefler Text" w:hAnsi="Hoefler Text"/>
          <w:color w:val="000000" w:themeColor="text1"/>
          <w:lang w:val="en-US"/>
        </w:rPr>
        <w:t>«</w:t>
      </w:r>
      <w:r w:rsidR="00670636" w:rsidRPr="00825244">
        <w:rPr>
          <w:rFonts w:ascii="Hoefler Text" w:hAnsi="Hoefler Text"/>
          <w:color w:val="000000" w:themeColor="text1"/>
          <w:lang w:val="en-US"/>
        </w:rPr>
        <w:t>the real human subject</w:t>
      </w:r>
      <w:r w:rsidR="004C7B45" w:rsidRPr="00825244">
        <w:rPr>
          <w:rFonts w:ascii="Hoefler Text" w:hAnsi="Hoefler Text"/>
          <w:color w:val="000000" w:themeColor="text1"/>
          <w:lang w:val="en-US"/>
        </w:rPr>
        <w:t>»</w:t>
      </w:r>
      <w:r w:rsidR="00670636" w:rsidRPr="00825244">
        <w:rPr>
          <w:rFonts w:ascii="Hoefler Text" w:hAnsi="Hoefler Text"/>
          <w:color w:val="000000" w:themeColor="text1"/>
          <w:lang w:val="en-US"/>
        </w:rPr>
        <w:t>, an all-</w:t>
      </w:r>
      <w:proofErr w:type="spellStart"/>
      <w:r w:rsidR="00670636" w:rsidRPr="00825244">
        <w:rPr>
          <w:rFonts w:ascii="Hoefler Text" w:hAnsi="Hoefler Text"/>
          <w:color w:val="000000" w:themeColor="text1"/>
          <w:lang w:val="en-US"/>
        </w:rPr>
        <w:t>incluse</w:t>
      </w:r>
      <w:proofErr w:type="spellEnd"/>
      <w:r w:rsidR="00670636" w:rsidRPr="00825244">
        <w:rPr>
          <w:rFonts w:ascii="Hoefler Text" w:hAnsi="Hoefler Text"/>
          <w:color w:val="000000" w:themeColor="text1"/>
          <w:lang w:val="en-US"/>
        </w:rPr>
        <w:t xml:space="preserve"> unique organism, played by J. Proudhon against the emancipatory feminism of his time</w:t>
      </w:r>
      <w:r w:rsidR="004C7B45" w:rsidRPr="00825244">
        <w:rPr>
          <w:rFonts w:ascii="Hoefler Text" w:hAnsi="Hoefler Text"/>
          <w:color w:val="000000" w:themeColor="text1"/>
          <w:lang w:val="en-US"/>
        </w:rPr>
        <w:t xml:space="preserve">, and particularly against the work of Jenny </w:t>
      </w:r>
      <w:proofErr w:type="spellStart"/>
      <w:r w:rsidR="004C7B45" w:rsidRPr="00825244">
        <w:rPr>
          <w:rFonts w:ascii="Hoefler Text" w:hAnsi="Hoefler Text"/>
          <w:color w:val="000000" w:themeColor="text1"/>
          <w:lang w:val="en-US"/>
        </w:rPr>
        <w:t>d’Herincourt</w:t>
      </w:r>
      <w:proofErr w:type="spellEnd"/>
      <w:r w:rsidR="00670636" w:rsidRPr="00825244">
        <w:rPr>
          <w:rFonts w:ascii="Hoefler Text" w:hAnsi="Hoefler Text"/>
          <w:color w:val="000000" w:themeColor="text1"/>
          <w:lang w:val="en-US"/>
        </w:rPr>
        <w:t xml:space="preserve"> (</w:t>
      </w:r>
      <w:r w:rsidR="004C7B45" w:rsidRPr="00825244">
        <w:rPr>
          <w:rFonts w:ascii="Hoefler Text" w:hAnsi="Hoefler Text"/>
          <w:color w:val="000000" w:themeColor="text1"/>
          <w:lang w:val="en-US"/>
        </w:rPr>
        <w:t xml:space="preserve">J. Proudhon, </w:t>
      </w:r>
      <w:proofErr w:type="spellStart"/>
      <w:r w:rsidR="004C7B45" w:rsidRPr="00825244">
        <w:rPr>
          <w:rFonts w:ascii="Hoefler Text" w:hAnsi="Hoefler Text"/>
          <w:i/>
          <w:iCs/>
          <w:color w:val="000000" w:themeColor="text1"/>
          <w:lang w:val="en-US"/>
        </w:rPr>
        <w:t>Pornocratie</w:t>
      </w:r>
      <w:proofErr w:type="spellEnd"/>
      <w:r w:rsidR="004C7B45" w:rsidRPr="00825244">
        <w:rPr>
          <w:rFonts w:ascii="Hoefler Text" w:hAnsi="Hoefler Text"/>
          <w:i/>
          <w:iCs/>
          <w:color w:val="000000" w:themeColor="text1"/>
          <w:lang w:val="en-US"/>
        </w:rPr>
        <w:t xml:space="preserve"> </w:t>
      </w:r>
      <w:proofErr w:type="spellStart"/>
      <w:r w:rsidR="004C7B45" w:rsidRPr="00825244">
        <w:rPr>
          <w:rFonts w:ascii="Hoefler Text" w:hAnsi="Hoefler Text"/>
          <w:i/>
          <w:iCs/>
          <w:color w:val="000000" w:themeColor="text1"/>
          <w:lang w:val="en-US"/>
        </w:rPr>
        <w:t>ou</w:t>
      </w:r>
      <w:proofErr w:type="spellEnd"/>
      <w:r w:rsidR="004C7B45" w:rsidRPr="00825244">
        <w:rPr>
          <w:rFonts w:ascii="Hoefler Text" w:hAnsi="Hoefler Text"/>
          <w:i/>
          <w:iCs/>
          <w:color w:val="000000" w:themeColor="text1"/>
          <w:lang w:val="en-US"/>
        </w:rPr>
        <w:t xml:space="preserve"> les femmes dans les temps </w:t>
      </w:r>
      <w:proofErr w:type="spellStart"/>
      <w:r w:rsidR="004C7B45" w:rsidRPr="00825244">
        <w:rPr>
          <w:rFonts w:ascii="Hoefler Text" w:hAnsi="Hoefler Text"/>
          <w:i/>
          <w:iCs/>
          <w:color w:val="000000" w:themeColor="text1"/>
          <w:lang w:val="en-US"/>
        </w:rPr>
        <w:t>modernes</w:t>
      </w:r>
      <w:proofErr w:type="spellEnd"/>
      <w:r w:rsidR="004C7B45" w:rsidRPr="00825244">
        <w:rPr>
          <w:rFonts w:ascii="Hoefler Text" w:hAnsi="Hoefler Text"/>
          <w:color w:val="000000" w:themeColor="text1"/>
          <w:lang w:val="en-US"/>
        </w:rPr>
        <w:t xml:space="preserve">, Paris, </w:t>
      </w:r>
      <w:proofErr w:type="spellStart"/>
      <w:r w:rsidR="004C7B45" w:rsidRPr="00825244">
        <w:rPr>
          <w:rFonts w:ascii="Hoefler Text" w:hAnsi="Hoefler Text"/>
          <w:color w:val="000000" w:themeColor="text1"/>
          <w:lang w:val="en-US"/>
        </w:rPr>
        <w:t>s.d.</w:t>
      </w:r>
      <w:proofErr w:type="spellEnd"/>
      <w:r w:rsidR="004C7B45" w:rsidRPr="00825244">
        <w:rPr>
          <w:rFonts w:ascii="Hoefler Text" w:hAnsi="Hoefler Text"/>
          <w:color w:val="000000" w:themeColor="text1"/>
          <w:lang w:val="en-US"/>
        </w:rPr>
        <w:t xml:space="preserve">, </w:t>
      </w:r>
      <w:r w:rsidR="004C7B45" w:rsidRPr="00825244">
        <w:rPr>
          <w:rFonts w:ascii="Hoefler Text" w:hAnsi="Hoefler Text"/>
          <w:i/>
          <w:iCs/>
          <w:color w:val="000000" w:themeColor="text1"/>
          <w:lang w:val="en-US"/>
        </w:rPr>
        <w:t xml:space="preserve">Oeuvres </w:t>
      </w:r>
      <w:proofErr w:type="spellStart"/>
      <w:r w:rsidR="004C7B45" w:rsidRPr="00825244">
        <w:rPr>
          <w:rFonts w:ascii="Hoefler Text" w:hAnsi="Hoefler Text"/>
          <w:i/>
          <w:iCs/>
          <w:color w:val="000000" w:themeColor="text1"/>
          <w:lang w:val="en-US"/>
        </w:rPr>
        <w:t>postumes</w:t>
      </w:r>
      <w:proofErr w:type="spellEnd"/>
      <w:r w:rsidR="004C7B45" w:rsidRPr="00825244">
        <w:rPr>
          <w:rFonts w:ascii="Hoefler Text" w:hAnsi="Hoefler Text"/>
          <w:i/>
          <w:iCs/>
          <w:color w:val="000000" w:themeColor="text1"/>
          <w:lang w:val="en-US"/>
        </w:rPr>
        <w:t xml:space="preserve"> de P.-J. </w:t>
      </w:r>
      <w:proofErr w:type="gramStart"/>
      <w:r w:rsidR="004C7B45" w:rsidRPr="00825244">
        <w:rPr>
          <w:rFonts w:ascii="Hoefler Text" w:hAnsi="Hoefler Text"/>
          <w:i/>
          <w:iCs/>
          <w:color w:val="000000" w:themeColor="text1"/>
          <w:lang w:val="en-US"/>
        </w:rPr>
        <w:t>Proudhon</w:t>
      </w:r>
      <w:r w:rsidR="004C7B45" w:rsidRPr="00825244">
        <w:rPr>
          <w:rFonts w:ascii="Hoefler Text" w:hAnsi="Hoefler Text"/>
          <w:color w:val="000000" w:themeColor="text1"/>
          <w:lang w:val="en-US"/>
        </w:rPr>
        <w:t xml:space="preserve">, </w:t>
      </w:r>
      <w:r w:rsidR="00670636" w:rsidRPr="00825244">
        <w:rPr>
          <w:rFonts w:ascii="Hoefler Text" w:hAnsi="Hoefler Text"/>
          <w:color w:val="000000" w:themeColor="text1"/>
          <w:lang w:val="en-US"/>
        </w:rPr>
        <w:t xml:space="preserve"> </w:t>
      </w:r>
      <w:r w:rsidR="004C7B45" w:rsidRPr="00825244">
        <w:rPr>
          <w:rFonts w:ascii="Hoefler Text" w:hAnsi="Hoefler Text"/>
          <w:color w:val="000000" w:themeColor="text1"/>
          <w:lang w:val="en-US"/>
        </w:rPr>
        <w:t>p.</w:t>
      </w:r>
      <w:proofErr w:type="gramEnd"/>
      <w:r w:rsidR="004C7B45" w:rsidRPr="00825244">
        <w:rPr>
          <w:rFonts w:ascii="Hoefler Text" w:hAnsi="Hoefler Text"/>
          <w:color w:val="000000" w:themeColor="text1"/>
          <w:lang w:val="en-US"/>
        </w:rPr>
        <w:t xml:space="preserve"> </w:t>
      </w:r>
      <w:r w:rsidR="00ED08D4" w:rsidRPr="00825244">
        <w:rPr>
          <w:rFonts w:ascii="Hoefler Text" w:hAnsi="Hoefler Text"/>
          <w:color w:val="000000" w:themeColor="text1"/>
          <w:lang w:val="en-US"/>
        </w:rPr>
        <w:t>45-46</w:t>
      </w:r>
      <w:r w:rsidR="009E1801">
        <w:rPr>
          <w:rFonts w:ascii="Hoefler Text" w:hAnsi="Hoefler Text"/>
          <w:color w:val="000000" w:themeColor="text1"/>
          <w:lang w:val="en-US"/>
        </w:rPr>
        <w:t>)</w:t>
      </w:r>
      <w:r w:rsidR="00ED08D4" w:rsidRPr="00825244">
        <w:rPr>
          <w:rFonts w:ascii="Hoefler Text" w:hAnsi="Hoefler Text"/>
          <w:color w:val="000000" w:themeColor="text1"/>
          <w:lang w:val="en-US"/>
        </w:rPr>
        <w:t>.</w:t>
      </w:r>
    </w:p>
  </w:footnote>
  <w:footnote w:id="6">
    <w:p w14:paraId="458DE659" w14:textId="3A112F98" w:rsidR="0025693A" w:rsidRPr="008A4978" w:rsidRDefault="0025693A" w:rsidP="0025693A">
      <w:pPr>
        <w:pStyle w:val="Testonotaapidipagina"/>
        <w:jc w:val="both"/>
        <w:rPr>
          <w:rFonts w:ascii="Hoefler Text" w:hAnsi="Hoefler Text"/>
          <w:color w:val="4472C4" w:themeColor="accent1"/>
          <w:lang w:val="en-US"/>
        </w:rPr>
      </w:pPr>
      <w:r w:rsidRPr="00B34770">
        <w:rPr>
          <w:rStyle w:val="Rimandonotaapidipagina"/>
          <w:rFonts w:ascii="Hoefler Text" w:hAnsi="Hoefler Text"/>
          <w:color w:val="000000" w:themeColor="text1"/>
        </w:rPr>
        <w:footnoteRef/>
      </w:r>
      <w:r w:rsidRPr="00B34770">
        <w:rPr>
          <w:rFonts w:ascii="Hoefler Text" w:hAnsi="Hoefler Text"/>
          <w:color w:val="000000" w:themeColor="text1"/>
          <w:lang w:val="en-US"/>
        </w:rPr>
        <w:t xml:space="preserve"> </w:t>
      </w:r>
      <w:r w:rsidR="00E93493" w:rsidRPr="00B34770">
        <w:rPr>
          <w:rFonts w:ascii="Hoefler Text" w:hAnsi="Hoefler Text"/>
          <w:color w:val="000000" w:themeColor="text1"/>
          <w:lang w:val="en-US"/>
        </w:rPr>
        <w:t>The ambiguous is moreover “emotional economy</w:t>
      </w:r>
      <w:r w:rsidR="00ED08D4" w:rsidRPr="00B34770">
        <w:rPr>
          <w:rFonts w:ascii="Hoefler Text" w:hAnsi="Hoefler Text"/>
          <w:color w:val="000000" w:themeColor="text1"/>
          <w:lang w:val="en-US"/>
        </w:rPr>
        <w:t>”</w:t>
      </w:r>
      <w:r w:rsidR="00E93493" w:rsidRPr="00B34770">
        <w:rPr>
          <w:rFonts w:ascii="Hoefler Text" w:hAnsi="Hoefler Text"/>
          <w:color w:val="000000" w:themeColor="text1"/>
          <w:lang w:val="en-US"/>
        </w:rPr>
        <w:t>, as we have seen it defined in a passage by Iv</w:t>
      </w:r>
      <w:r w:rsidR="00ED08D4" w:rsidRPr="00B34770">
        <w:rPr>
          <w:rFonts w:ascii="Hoefler Text" w:hAnsi="Hoefler Text"/>
          <w:color w:val="000000" w:themeColor="text1"/>
          <w:lang w:val="en-US"/>
        </w:rPr>
        <w:t>y</w:t>
      </w:r>
      <w:r w:rsidR="00E93493" w:rsidRPr="00B34770">
        <w:rPr>
          <w:rFonts w:ascii="Hoefler Text" w:hAnsi="Hoefler Text"/>
          <w:color w:val="000000" w:themeColor="text1"/>
          <w:lang w:val="en-US"/>
        </w:rPr>
        <w:t xml:space="preserve"> C</w:t>
      </w:r>
      <w:r w:rsidR="00ED08D4" w:rsidRPr="00B34770">
        <w:rPr>
          <w:rFonts w:ascii="Hoefler Text" w:hAnsi="Hoefler Text"/>
          <w:color w:val="000000" w:themeColor="text1"/>
          <w:lang w:val="en-US"/>
        </w:rPr>
        <w:t>ompton-</w:t>
      </w:r>
      <w:r w:rsidR="00E93493" w:rsidRPr="00B34770">
        <w:rPr>
          <w:rFonts w:ascii="Hoefler Text" w:hAnsi="Hoefler Text"/>
          <w:color w:val="000000" w:themeColor="text1"/>
          <w:lang w:val="en-US"/>
        </w:rPr>
        <w:t>B</w:t>
      </w:r>
      <w:r w:rsidR="00ED08D4" w:rsidRPr="00B34770">
        <w:rPr>
          <w:rFonts w:ascii="Hoefler Text" w:hAnsi="Hoefler Text"/>
          <w:color w:val="000000" w:themeColor="text1"/>
          <w:lang w:val="en-US"/>
        </w:rPr>
        <w:t xml:space="preserve">urnett </w:t>
      </w:r>
      <w:r w:rsidR="00E93493" w:rsidRPr="00B34770">
        <w:rPr>
          <w:rFonts w:ascii="Hoefler Text" w:hAnsi="Hoefler Text"/>
          <w:color w:val="000000" w:themeColor="text1"/>
          <w:lang w:val="en-US"/>
        </w:rPr>
        <w:t xml:space="preserve">presented in Paper n. II, extracted from p. 60 of the </w:t>
      </w:r>
      <w:r w:rsidR="00E93493" w:rsidRPr="00B34770">
        <w:rPr>
          <w:rFonts w:ascii="Hoefler Text" w:hAnsi="Hoefler Text"/>
          <w:i/>
          <w:iCs/>
          <w:color w:val="000000" w:themeColor="text1"/>
          <w:lang w:val="en-US"/>
        </w:rPr>
        <w:t>Catalogue</w:t>
      </w:r>
      <w:r w:rsidR="00E93493" w:rsidRPr="00B34770">
        <w:rPr>
          <w:rFonts w:ascii="Hoefler Text" w:hAnsi="Hoefler Text"/>
          <w:color w:val="000000" w:themeColor="text1"/>
          <w:lang w:val="en-US"/>
        </w:rPr>
        <w:t>:</w:t>
      </w:r>
      <w:r w:rsidR="001A6DAE" w:rsidRPr="00B34770">
        <w:rPr>
          <w:rFonts w:ascii="Hoefler Text" w:hAnsi="Hoefler Text"/>
          <w:color w:val="000000" w:themeColor="text1"/>
          <w:lang w:val="en-US"/>
        </w:rPr>
        <w:t xml:space="preserve"> absence of passion, emotional rest,</w:t>
      </w:r>
      <w:r w:rsidR="008A4978" w:rsidRPr="00B34770">
        <w:rPr>
          <w:rFonts w:ascii="Hoefler Text" w:hAnsi="Hoefler Text"/>
          <w:color w:val="000000" w:themeColor="text1"/>
          <w:lang w:val="en-US"/>
        </w:rPr>
        <w:t xml:space="preserve"> knowing how not to engage and not consume oneself in struggles between sides that ignore the difference, </w:t>
      </w:r>
      <w:r w:rsidR="00ED08D4" w:rsidRPr="00B34770">
        <w:rPr>
          <w:rFonts w:ascii="Hoefler Text" w:hAnsi="Hoefler Text"/>
          <w:color w:val="000000" w:themeColor="text1"/>
          <w:lang w:val="en-US"/>
        </w:rPr>
        <w:t xml:space="preserve">that </w:t>
      </w:r>
      <w:r w:rsidR="008A4978" w:rsidRPr="00B34770">
        <w:rPr>
          <w:rFonts w:ascii="Hoefler Text" w:hAnsi="Hoefler Text"/>
          <w:color w:val="000000" w:themeColor="text1"/>
          <w:lang w:val="en-US"/>
        </w:rPr>
        <w:t xml:space="preserve">leave it in the unthought and amorphous, while bending it instrumentally to pre-established definitions. </w:t>
      </w:r>
      <w:r w:rsidR="00E93493" w:rsidRPr="00B34770">
        <w:rPr>
          <w:rFonts w:ascii="Hoefler Text" w:hAnsi="Hoefler Text"/>
          <w:color w:val="000000" w:themeColor="text1"/>
          <w:lang w:val="en-US"/>
        </w:rPr>
        <w:t xml:space="preserve"> </w:t>
      </w:r>
    </w:p>
  </w:footnote>
  <w:footnote w:id="7">
    <w:p w14:paraId="1031EAEA" w14:textId="07FACFE6" w:rsidR="002519F0" w:rsidRPr="002519F0" w:rsidRDefault="002519F0" w:rsidP="002519F0">
      <w:pPr>
        <w:pStyle w:val="Testonotaapidipagina"/>
        <w:jc w:val="both"/>
        <w:rPr>
          <w:rFonts w:ascii="Hoefler Text" w:hAnsi="Hoefler Text"/>
        </w:rPr>
      </w:pPr>
      <w:r w:rsidRPr="002519F0">
        <w:rPr>
          <w:rStyle w:val="Rimandonotaapidipagina"/>
          <w:rFonts w:ascii="Hoefler Text" w:hAnsi="Hoefler Text"/>
        </w:rPr>
        <w:footnoteRef/>
      </w:r>
      <w:r w:rsidRPr="002519F0">
        <w:rPr>
          <w:rFonts w:ascii="Hoefler Text" w:hAnsi="Hoefler Text"/>
        </w:rPr>
        <w:t xml:space="preserve"> One of the main reasons of the difference they focus on; </w:t>
      </w:r>
      <w:proofErr w:type="spellStart"/>
      <w:r w:rsidRPr="002519F0">
        <w:rPr>
          <w:rFonts w:ascii="Hoefler Text" w:hAnsi="Hoefler Text"/>
        </w:rPr>
        <w:t>cfr</w:t>
      </w:r>
      <w:proofErr w:type="spellEnd"/>
      <w:r w:rsidRPr="002519F0">
        <w:rPr>
          <w:rFonts w:ascii="Hoefler Text" w:hAnsi="Hoefler Text"/>
        </w:rPr>
        <w:t xml:space="preserve">. L. </w:t>
      </w:r>
      <w:proofErr w:type="spellStart"/>
      <w:r w:rsidRPr="002519F0">
        <w:rPr>
          <w:rFonts w:ascii="Hoefler Text" w:hAnsi="Hoefler Text"/>
        </w:rPr>
        <w:t>Irigaray</w:t>
      </w:r>
      <w:proofErr w:type="spellEnd"/>
      <w:r w:rsidRPr="002519F0">
        <w:rPr>
          <w:rFonts w:ascii="Hoefler Text" w:hAnsi="Hoefler Text"/>
        </w:rPr>
        <w:t xml:space="preserve">, </w:t>
      </w:r>
      <w:r w:rsidRPr="002519F0">
        <w:rPr>
          <w:rFonts w:ascii="Hoefler Text" w:hAnsi="Hoefler Text"/>
          <w:i/>
          <w:iCs/>
        </w:rPr>
        <w:t>Speculum of the Other Woman</w:t>
      </w:r>
      <w:r w:rsidRPr="002519F0">
        <w:rPr>
          <w:rFonts w:ascii="Hoefler Text" w:hAnsi="Hoefler Text"/>
        </w:rPr>
        <w:t>, Cornell University Press 1985 (</w:t>
      </w:r>
      <w:proofErr w:type="spellStart"/>
      <w:r w:rsidRPr="002519F0">
        <w:rPr>
          <w:rFonts w:ascii="Hoefler Text" w:hAnsi="Hoefler Text"/>
        </w:rPr>
        <w:t>tanslated</w:t>
      </w:r>
      <w:proofErr w:type="spellEnd"/>
      <w:r w:rsidRPr="002519F0">
        <w:rPr>
          <w:rFonts w:ascii="Hoefler Text" w:hAnsi="Hoefler Text"/>
        </w:rPr>
        <w:t xml:space="preserve"> by G. Gill).</w:t>
      </w:r>
    </w:p>
  </w:footnote>
  <w:footnote w:id="8">
    <w:p w14:paraId="6405EEEE" w14:textId="58A99C8F" w:rsidR="00C97DF1" w:rsidRDefault="00C97DF1" w:rsidP="009F1999">
      <w:pPr>
        <w:pStyle w:val="Testonotaapidipagina"/>
        <w:jc w:val="both"/>
        <w:rPr>
          <w:rFonts w:ascii="Hoefler Text" w:hAnsi="Hoefler Text"/>
          <w:lang w:val="en-US"/>
        </w:rPr>
      </w:pPr>
      <w:r w:rsidRPr="00C97DF1">
        <w:rPr>
          <w:rStyle w:val="Rimandonotaapidipagina"/>
          <w:rFonts w:ascii="Hoefler Text" w:hAnsi="Hoefler Text"/>
        </w:rPr>
        <w:footnoteRef/>
      </w:r>
      <w:r w:rsidRPr="007A0829">
        <w:rPr>
          <w:rFonts w:ascii="Hoefler Text" w:hAnsi="Hoefler Text"/>
          <w:lang w:val="en-US"/>
        </w:rPr>
        <w:t xml:space="preserve"> Nicole-Claude Mathieu, Christine </w:t>
      </w:r>
      <w:proofErr w:type="spellStart"/>
      <w:r w:rsidRPr="007A0829">
        <w:rPr>
          <w:rFonts w:ascii="Hoefler Text" w:hAnsi="Hoefler Text"/>
          <w:lang w:val="en-US"/>
        </w:rPr>
        <w:t>Delphy</w:t>
      </w:r>
      <w:proofErr w:type="spellEnd"/>
      <w:r w:rsidRPr="007A0829">
        <w:rPr>
          <w:rFonts w:ascii="Hoefler Text" w:hAnsi="Hoefler Text"/>
          <w:lang w:val="en-US"/>
        </w:rPr>
        <w:t xml:space="preserve">, Colette </w:t>
      </w:r>
      <w:proofErr w:type="spellStart"/>
      <w:r w:rsidRPr="007A0829">
        <w:rPr>
          <w:rFonts w:ascii="Hoefler Text" w:hAnsi="Hoefler Text"/>
          <w:lang w:val="en-US"/>
        </w:rPr>
        <w:t>Guillaumin</w:t>
      </w:r>
      <w:proofErr w:type="spellEnd"/>
      <w:r w:rsidRPr="007A0829">
        <w:rPr>
          <w:rFonts w:ascii="Hoefler Text" w:hAnsi="Hoefler Text"/>
          <w:lang w:val="en-US"/>
        </w:rPr>
        <w:t>, Monique Wittig</w:t>
      </w:r>
      <w:r w:rsidR="006C23AC">
        <w:rPr>
          <w:rFonts w:ascii="Hoefler Text" w:hAnsi="Hoefler Text"/>
          <w:lang w:val="en-US"/>
        </w:rPr>
        <w:t xml:space="preserve"> (it is hard to classify Wittig within the </w:t>
      </w:r>
      <w:proofErr w:type="spellStart"/>
      <w:r w:rsidR="006C23AC">
        <w:rPr>
          <w:rFonts w:ascii="Hoefler Text" w:hAnsi="Hoefler Text"/>
          <w:lang w:val="en-US"/>
        </w:rPr>
        <w:t>differentialist</w:t>
      </w:r>
      <w:proofErr w:type="spellEnd"/>
      <w:r w:rsidR="006C23AC">
        <w:rPr>
          <w:rFonts w:ascii="Hoefler Text" w:hAnsi="Hoefler Text"/>
          <w:lang w:val="en-US"/>
        </w:rPr>
        <w:t xml:space="preserve"> or within the queer groups of feminists)</w:t>
      </w:r>
      <w:r w:rsidR="007A0829" w:rsidRPr="007A0829">
        <w:rPr>
          <w:rFonts w:ascii="Hoefler Text" w:hAnsi="Hoefler Text"/>
          <w:lang w:val="en-US"/>
        </w:rPr>
        <w:t xml:space="preserve">, </w:t>
      </w:r>
      <w:r w:rsidRPr="007A0829">
        <w:rPr>
          <w:rFonts w:ascii="Hoefler Text" w:hAnsi="Hoefler Text"/>
          <w:lang w:val="en-US"/>
        </w:rPr>
        <w:t xml:space="preserve">Paola </w:t>
      </w:r>
      <w:proofErr w:type="spellStart"/>
      <w:r w:rsidRPr="007A0829">
        <w:rPr>
          <w:rFonts w:ascii="Hoefler Text" w:hAnsi="Hoefler Text"/>
          <w:lang w:val="en-US"/>
        </w:rPr>
        <w:t>Tabet</w:t>
      </w:r>
      <w:proofErr w:type="spellEnd"/>
      <w:r w:rsidRPr="007A0829">
        <w:rPr>
          <w:rFonts w:ascii="Hoefler Text" w:hAnsi="Hoefler Text"/>
          <w:lang w:val="en-US"/>
        </w:rPr>
        <w:t xml:space="preserve">, </w:t>
      </w:r>
      <w:r w:rsidR="007A0829" w:rsidRPr="007A0829">
        <w:rPr>
          <w:rFonts w:ascii="Hoefler Text" w:hAnsi="Hoefler Text"/>
          <w:lang w:val="en-US"/>
        </w:rPr>
        <w:t xml:space="preserve">as well as the </w:t>
      </w:r>
      <w:r w:rsidR="007A0829">
        <w:rPr>
          <w:rFonts w:ascii="Hoefler Text" w:hAnsi="Hoefler Text"/>
          <w:lang w:val="en-US"/>
        </w:rPr>
        <w:t xml:space="preserve">Collective </w:t>
      </w:r>
      <w:r w:rsidR="00D42F73">
        <w:rPr>
          <w:rFonts w:ascii="Hoefler Text" w:hAnsi="Hoefler Text"/>
          <w:lang w:val="en-US"/>
        </w:rPr>
        <w:t>working on</w:t>
      </w:r>
      <w:r w:rsidR="007A0829">
        <w:rPr>
          <w:rFonts w:ascii="Hoefler Text" w:hAnsi="Hoefler Text"/>
          <w:lang w:val="en-US"/>
        </w:rPr>
        <w:t xml:space="preserve"> the journal </w:t>
      </w:r>
      <w:r w:rsidRPr="007A0829">
        <w:rPr>
          <w:rFonts w:ascii="Hoefler Text" w:hAnsi="Hoefler Text"/>
          <w:i/>
          <w:iCs/>
          <w:lang w:val="en-US"/>
        </w:rPr>
        <w:t xml:space="preserve">Questions </w:t>
      </w:r>
      <w:proofErr w:type="spellStart"/>
      <w:r w:rsidRPr="007A0829">
        <w:rPr>
          <w:rFonts w:ascii="Hoefler Text" w:hAnsi="Hoefler Text"/>
          <w:i/>
          <w:iCs/>
          <w:lang w:val="en-US"/>
        </w:rPr>
        <w:t>féministes</w:t>
      </w:r>
      <w:proofErr w:type="spellEnd"/>
      <w:r w:rsidRPr="007A0829">
        <w:rPr>
          <w:rFonts w:ascii="Hoefler Text" w:hAnsi="Hoefler Text"/>
          <w:lang w:val="en-US"/>
        </w:rPr>
        <w:t> (1977-1980).</w:t>
      </w:r>
      <w:r w:rsidR="00D42F73">
        <w:rPr>
          <w:rFonts w:ascii="Hoefler Text" w:hAnsi="Hoefler Text"/>
          <w:lang w:val="en-US"/>
        </w:rPr>
        <w:t xml:space="preserve"> </w:t>
      </w:r>
      <w:r w:rsidR="00D42F73" w:rsidRPr="00D42F73">
        <w:rPr>
          <w:rFonts w:ascii="Hoefler Text" w:hAnsi="Hoefler Text"/>
          <w:lang w:val="en-US"/>
        </w:rPr>
        <w:t>The idea of a materialist feminism as a structured stream with very specific margins has been defined retrospectively in comparison to streams of “postmodern feminism”</w:t>
      </w:r>
      <w:r w:rsidR="00D42F73" w:rsidRPr="009F1999">
        <w:rPr>
          <w:rFonts w:ascii="Hoefler Text" w:hAnsi="Hoefler Text"/>
          <w:lang w:val="en-US"/>
        </w:rPr>
        <w:t>. The journal</w:t>
      </w:r>
      <w:r w:rsidRPr="009F1999">
        <w:rPr>
          <w:rFonts w:ascii="Hoefler Text" w:hAnsi="Hoefler Text"/>
          <w:lang w:val="en-US"/>
        </w:rPr>
        <w:t> </w:t>
      </w:r>
      <w:r w:rsidRPr="009F1999">
        <w:rPr>
          <w:rFonts w:ascii="Hoefler Text" w:hAnsi="Hoefler Text"/>
          <w:i/>
          <w:iCs/>
          <w:lang w:val="en-US"/>
        </w:rPr>
        <w:t xml:space="preserve">Questions </w:t>
      </w:r>
      <w:proofErr w:type="spellStart"/>
      <w:r w:rsidRPr="009F1999">
        <w:rPr>
          <w:rFonts w:ascii="Hoefler Text" w:hAnsi="Hoefler Text"/>
          <w:i/>
          <w:iCs/>
          <w:lang w:val="en-US"/>
        </w:rPr>
        <w:t>féministes</w:t>
      </w:r>
      <w:proofErr w:type="spellEnd"/>
      <w:r w:rsidRPr="009F1999">
        <w:rPr>
          <w:rFonts w:ascii="Hoefler Text" w:hAnsi="Hoefler Text"/>
          <w:lang w:val="en-US"/>
        </w:rPr>
        <w:t> </w:t>
      </w:r>
      <w:r w:rsidR="00D42F73" w:rsidRPr="009F1999">
        <w:rPr>
          <w:rFonts w:ascii="Hoefler Text" w:hAnsi="Hoefler Text"/>
          <w:lang w:val="en-US"/>
        </w:rPr>
        <w:t>would define its methodology as “radically feminist”</w:t>
      </w:r>
      <w:r w:rsidR="006D4CF9">
        <w:rPr>
          <w:rFonts w:ascii="Hoefler Text" w:hAnsi="Hoefler Text"/>
          <w:lang w:val="en-US"/>
        </w:rPr>
        <w:t xml:space="preserve"> </w:t>
      </w:r>
      <w:r w:rsidR="00D42F73" w:rsidRPr="009F1999">
        <w:rPr>
          <w:rFonts w:ascii="Hoefler Text" w:hAnsi="Hoefler Text"/>
          <w:lang w:val="en-US"/>
        </w:rPr>
        <w:t>rather than materialist</w:t>
      </w:r>
      <w:r w:rsidRPr="009F1999">
        <w:rPr>
          <w:rFonts w:ascii="Hoefler Text" w:hAnsi="Hoefler Text"/>
          <w:lang w:val="en-US"/>
        </w:rPr>
        <w:t xml:space="preserve">. </w:t>
      </w:r>
      <w:r w:rsidR="0043037C" w:rsidRPr="0043037C">
        <w:rPr>
          <w:rFonts w:ascii="Hoefler Text" w:hAnsi="Hoefler Text"/>
          <w:lang w:val="en-US"/>
        </w:rPr>
        <w:t>For recent perspective</w:t>
      </w:r>
      <w:r w:rsidR="0043037C">
        <w:rPr>
          <w:rFonts w:ascii="Hoefler Text" w:hAnsi="Hoefler Text"/>
          <w:lang w:val="en-US"/>
        </w:rPr>
        <w:t>s also outside of France</w:t>
      </w:r>
      <w:r w:rsidR="0043037C" w:rsidRPr="0043037C">
        <w:rPr>
          <w:rFonts w:ascii="Hoefler Text" w:hAnsi="Hoefler Text"/>
          <w:lang w:val="en-US"/>
        </w:rPr>
        <w:t xml:space="preserve"> see: Susan Ferguson, </w:t>
      </w:r>
      <w:r w:rsidR="0043037C" w:rsidRPr="006D4CF9">
        <w:rPr>
          <w:rFonts w:ascii="Hoefler Text" w:hAnsi="Hoefler Text"/>
          <w:i/>
          <w:iCs/>
          <w:lang w:val="en-US"/>
        </w:rPr>
        <w:t>Feminism,</w:t>
      </w:r>
      <w:r w:rsidR="0043037C" w:rsidRPr="0043037C">
        <w:rPr>
          <w:rFonts w:ascii="Hoefler Text" w:hAnsi="Hoefler Text"/>
          <w:lang w:val="en-US"/>
        </w:rPr>
        <w:t xml:space="preserve"> </w:t>
      </w:r>
      <w:proofErr w:type="spellStart"/>
      <w:r w:rsidR="0043037C" w:rsidRPr="0043037C">
        <w:rPr>
          <w:rFonts w:ascii="Hoefler Text" w:hAnsi="Hoefler Text"/>
          <w:i/>
          <w:iCs/>
          <w:lang w:val="en-US"/>
        </w:rPr>
        <w:t>Labour</w:t>
      </w:r>
      <w:proofErr w:type="spellEnd"/>
      <w:r w:rsidR="0043037C" w:rsidRPr="0043037C">
        <w:rPr>
          <w:rFonts w:ascii="Hoefler Text" w:hAnsi="Hoefler Text"/>
          <w:i/>
          <w:iCs/>
          <w:lang w:val="en-US"/>
        </w:rPr>
        <w:t xml:space="preserve"> and Social Reproduction</w:t>
      </w:r>
      <w:r w:rsidR="0043037C">
        <w:rPr>
          <w:rFonts w:ascii="Hoefler Text" w:hAnsi="Hoefler Text"/>
          <w:lang w:val="en-US"/>
        </w:rPr>
        <w:t>, Pluto Pr. 2019; A</w:t>
      </w:r>
      <w:r w:rsidR="0043037C" w:rsidRPr="0043037C">
        <w:rPr>
          <w:rFonts w:ascii="Hoefler Text" w:hAnsi="Hoefler Text"/>
          <w:lang w:val="en-US"/>
        </w:rPr>
        <w:t>dkins, L.</w:t>
      </w:r>
      <w:r w:rsidR="00AE3521">
        <w:rPr>
          <w:rFonts w:ascii="Hoefler Text" w:hAnsi="Hoefler Text"/>
          <w:lang w:val="en-US"/>
        </w:rPr>
        <w:t xml:space="preserve">, </w:t>
      </w:r>
      <w:r w:rsidR="0043037C" w:rsidRPr="006D4CF9">
        <w:rPr>
          <w:rFonts w:ascii="Hoefler Text" w:hAnsi="Hoefler Text"/>
          <w:i/>
          <w:iCs/>
          <w:lang w:val="en-US"/>
        </w:rPr>
        <w:t xml:space="preserve">Social reproduction in the neoliberal era: payments, leverage, and the </w:t>
      </w:r>
      <w:proofErr w:type="spellStart"/>
      <w:r w:rsidR="0043037C" w:rsidRPr="006D4CF9">
        <w:rPr>
          <w:rFonts w:ascii="Hoefler Text" w:hAnsi="Hoefler Text"/>
          <w:i/>
          <w:iCs/>
          <w:lang w:val="en-US"/>
        </w:rPr>
        <w:t>Minskian</w:t>
      </w:r>
      <w:proofErr w:type="spellEnd"/>
      <w:r w:rsidR="0043037C" w:rsidRPr="006D4CF9">
        <w:rPr>
          <w:rFonts w:ascii="Hoefler Text" w:hAnsi="Hoefler Text"/>
          <w:i/>
          <w:iCs/>
          <w:lang w:val="en-US"/>
        </w:rPr>
        <w:t xml:space="preserve"> household</w:t>
      </w:r>
      <w:r w:rsidR="006D4CF9">
        <w:rPr>
          <w:rFonts w:ascii="Hoefler Text" w:hAnsi="Hoefler Text"/>
          <w:lang w:val="en-US"/>
        </w:rPr>
        <w:t>,</w:t>
      </w:r>
      <w:r w:rsidR="0043037C" w:rsidRPr="0043037C">
        <w:rPr>
          <w:rFonts w:ascii="Hoefler Text" w:hAnsi="Hoefler Text"/>
          <w:lang w:val="en-US"/>
        </w:rPr>
        <w:t> </w:t>
      </w:r>
      <w:r w:rsidR="0043037C" w:rsidRPr="000B746E">
        <w:rPr>
          <w:rFonts w:ascii="Hoefler Text" w:hAnsi="Hoefler Text"/>
          <w:i/>
          <w:iCs/>
          <w:lang w:val="en-US"/>
        </w:rPr>
        <w:t>Polygraph </w:t>
      </w:r>
      <w:r w:rsidR="0043037C" w:rsidRPr="000B746E">
        <w:rPr>
          <w:rFonts w:ascii="Hoefler Text" w:hAnsi="Hoefler Text"/>
          <w:lang w:val="en-US"/>
        </w:rPr>
        <w:t>27,</w:t>
      </w:r>
      <w:r w:rsidR="00831686">
        <w:rPr>
          <w:rFonts w:ascii="Hoefler Text" w:hAnsi="Hoefler Text"/>
          <w:lang w:val="en-US"/>
        </w:rPr>
        <w:t xml:space="preserve"> </w:t>
      </w:r>
      <w:r w:rsidR="0043037C" w:rsidRPr="000B746E">
        <w:rPr>
          <w:rFonts w:ascii="Hoefler Text" w:hAnsi="Hoefler Text"/>
          <w:lang w:val="en-US"/>
        </w:rPr>
        <w:t>pp. 19-33</w:t>
      </w:r>
      <w:r w:rsidR="00AE3521">
        <w:rPr>
          <w:rFonts w:ascii="Hoefler Text" w:hAnsi="Hoefler Text"/>
          <w:lang w:val="en-US"/>
        </w:rPr>
        <w:t>, 2019</w:t>
      </w:r>
      <w:r w:rsidR="00890C24" w:rsidRPr="000B746E">
        <w:rPr>
          <w:rFonts w:ascii="Hoefler Text" w:hAnsi="Hoefler Text"/>
          <w:lang w:val="en-US"/>
        </w:rPr>
        <w:t xml:space="preserve">; </w:t>
      </w:r>
      <w:r w:rsidR="000B746E" w:rsidRPr="000B746E">
        <w:rPr>
          <w:rFonts w:ascii="Hoefler Text" w:hAnsi="Hoefler Text"/>
          <w:lang w:val="en-US"/>
        </w:rPr>
        <w:t>Bakker, I.</w:t>
      </w:r>
      <w:r w:rsidR="00831686">
        <w:rPr>
          <w:rFonts w:ascii="Hoefler Text" w:hAnsi="Hoefler Text"/>
          <w:lang w:val="en-US"/>
        </w:rPr>
        <w:t xml:space="preserve">, </w:t>
      </w:r>
      <w:r w:rsidR="000B746E" w:rsidRPr="00831686">
        <w:rPr>
          <w:rFonts w:ascii="Hoefler Text" w:hAnsi="Hoefler Text"/>
          <w:i/>
          <w:iCs/>
          <w:lang w:val="en-US"/>
        </w:rPr>
        <w:t>Social reproduction and the constitution of a gendered political economy</w:t>
      </w:r>
      <w:r w:rsidR="00831686">
        <w:rPr>
          <w:rFonts w:ascii="Hoefler Text" w:hAnsi="Hoefler Text"/>
          <w:lang w:val="en-US"/>
        </w:rPr>
        <w:t>,</w:t>
      </w:r>
      <w:r w:rsidR="000B746E" w:rsidRPr="000B746E">
        <w:rPr>
          <w:rFonts w:ascii="Hoefler Text" w:hAnsi="Hoefler Text"/>
          <w:lang w:val="en-US"/>
        </w:rPr>
        <w:t> </w:t>
      </w:r>
      <w:r w:rsidR="000B746E" w:rsidRPr="00ED012D">
        <w:rPr>
          <w:rFonts w:ascii="Hoefler Text" w:hAnsi="Hoefler Text"/>
          <w:i/>
          <w:iCs/>
          <w:lang w:val="en-US"/>
        </w:rPr>
        <w:t>New Political Economy </w:t>
      </w:r>
      <w:r w:rsidR="000B746E" w:rsidRPr="00ED012D">
        <w:rPr>
          <w:rFonts w:ascii="Hoefler Text" w:hAnsi="Hoefler Text"/>
          <w:lang w:val="en-US"/>
        </w:rPr>
        <w:t>12, pp. 541-56</w:t>
      </w:r>
      <w:r w:rsidR="00AE3521">
        <w:rPr>
          <w:rFonts w:ascii="Hoefler Text" w:hAnsi="Hoefler Text"/>
          <w:lang w:val="en-US"/>
        </w:rPr>
        <w:t>,</w:t>
      </w:r>
      <w:r w:rsidR="00AE3521" w:rsidRPr="00AE3521">
        <w:rPr>
          <w:rFonts w:ascii="Hoefler Text" w:hAnsi="Hoefler Text"/>
          <w:lang w:val="en-US"/>
        </w:rPr>
        <w:t xml:space="preserve"> </w:t>
      </w:r>
      <w:r w:rsidR="00AE3521" w:rsidRPr="000B746E">
        <w:rPr>
          <w:rFonts w:ascii="Hoefler Text" w:hAnsi="Hoefler Text"/>
          <w:lang w:val="en-US"/>
        </w:rPr>
        <w:t>200</w:t>
      </w:r>
      <w:r w:rsidR="00AE3521">
        <w:rPr>
          <w:rFonts w:ascii="Hoefler Text" w:hAnsi="Hoefler Text"/>
          <w:lang w:val="en-US"/>
        </w:rPr>
        <w:t>7</w:t>
      </w:r>
      <w:r w:rsidR="000B746E" w:rsidRPr="00ED012D">
        <w:rPr>
          <w:rFonts w:ascii="Hoefler Text" w:hAnsi="Hoefler Text"/>
          <w:lang w:val="en-US"/>
        </w:rPr>
        <w:t xml:space="preserve">; </w:t>
      </w:r>
      <w:r w:rsidR="00ED012D" w:rsidRPr="00ED012D">
        <w:rPr>
          <w:rFonts w:ascii="Hoefler Text" w:hAnsi="Hoefler Text"/>
        </w:rPr>
        <w:t>Bhattacharya, T. (ed.)</w:t>
      </w:r>
      <w:r w:rsidR="00ED012D">
        <w:rPr>
          <w:rFonts w:ascii="Hoefler Text" w:hAnsi="Hoefler Text"/>
        </w:rPr>
        <w:t xml:space="preserve">, </w:t>
      </w:r>
      <w:r w:rsidR="00ED012D" w:rsidRPr="00ED012D">
        <w:rPr>
          <w:rFonts w:ascii="Hoefler Text" w:hAnsi="Hoefler Text"/>
          <w:i/>
          <w:iCs/>
        </w:rPr>
        <w:t xml:space="preserve">Social reproduction theory: remapping class, </w:t>
      </w:r>
      <w:proofErr w:type="spellStart"/>
      <w:r w:rsidR="00ED012D" w:rsidRPr="00ED012D">
        <w:rPr>
          <w:rFonts w:ascii="Hoefler Text" w:hAnsi="Hoefler Text"/>
          <w:i/>
          <w:iCs/>
        </w:rPr>
        <w:t>recentering</w:t>
      </w:r>
      <w:proofErr w:type="spellEnd"/>
      <w:r w:rsidR="00ED012D" w:rsidRPr="00ED012D">
        <w:rPr>
          <w:rFonts w:ascii="Hoefler Text" w:hAnsi="Hoefler Text"/>
          <w:i/>
          <w:iCs/>
        </w:rPr>
        <w:t xml:space="preserve"> oppression</w:t>
      </w:r>
      <w:r w:rsidR="00ED012D">
        <w:rPr>
          <w:rFonts w:ascii="Hoefler Text" w:hAnsi="Hoefler Text"/>
        </w:rPr>
        <w:t>,</w:t>
      </w:r>
      <w:r w:rsidR="00ED012D" w:rsidRPr="00ED012D">
        <w:rPr>
          <w:rFonts w:ascii="Hoefler Text" w:hAnsi="Hoefler Text"/>
        </w:rPr>
        <w:t xml:space="preserve"> Pluto Pr</w:t>
      </w:r>
      <w:r w:rsidR="00ED012D">
        <w:rPr>
          <w:rFonts w:ascii="Hoefler Text" w:hAnsi="Hoefler Text"/>
        </w:rPr>
        <w:t xml:space="preserve">. 2017; </w:t>
      </w:r>
      <w:r w:rsidR="005A4F57">
        <w:rPr>
          <w:rFonts w:ascii="Hoefler Text" w:hAnsi="Hoefler Text"/>
        </w:rPr>
        <w:t>F</w:t>
      </w:r>
      <w:proofErr w:type="spellStart"/>
      <w:r w:rsidR="005A4F57" w:rsidRPr="005A4F57">
        <w:rPr>
          <w:rFonts w:ascii="Hoefler Text" w:hAnsi="Hoefler Text"/>
          <w:lang w:val="en-US"/>
        </w:rPr>
        <w:t>ederici</w:t>
      </w:r>
      <w:proofErr w:type="spellEnd"/>
      <w:r w:rsidR="005A4F57" w:rsidRPr="005A4F57">
        <w:rPr>
          <w:rFonts w:ascii="Hoefler Text" w:hAnsi="Hoefler Text"/>
          <w:lang w:val="en-US"/>
        </w:rPr>
        <w:t>, S</w:t>
      </w:r>
      <w:r w:rsidR="005A4F57">
        <w:rPr>
          <w:rFonts w:ascii="Hoefler Text" w:hAnsi="Hoefler Text"/>
          <w:lang w:val="en-US"/>
        </w:rPr>
        <w:t xml:space="preserve">., </w:t>
      </w:r>
      <w:r w:rsidR="005A4F57" w:rsidRPr="005A4F57">
        <w:rPr>
          <w:rFonts w:ascii="Hoefler Text" w:hAnsi="Hoefler Text"/>
          <w:i/>
          <w:iCs/>
          <w:lang w:val="en-US"/>
        </w:rPr>
        <w:t xml:space="preserve">Caliban and the witch: women, the body and primitive </w:t>
      </w:r>
      <w:r w:rsidR="005A4F57" w:rsidRPr="005A4F57">
        <w:rPr>
          <w:rFonts w:ascii="Hoefler Text" w:hAnsi="Hoefler Text"/>
          <w:lang w:val="en-US"/>
        </w:rPr>
        <w:t>accumulation</w:t>
      </w:r>
      <w:r w:rsidR="005A4F57">
        <w:rPr>
          <w:rFonts w:ascii="Hoefler Text" w:hAnsi="Hoefler Text"/>
          <w:lang w:val="en-US"/>
        </w:rPr>
        <w:t>,</w:t>
      </w:r>
      <w:r w:rsidR="005A4F57" w:rsidRPr="005A4F57">
        <w:rPr>
          <w:rFonts w:ascii="Hoefler Text" w:hAnsi="Hoefler Text"/>
          <w:lang w:val="en-US"/>
        </w:rPr>
        <w:t xml:space="preserve"> </w:t>
      </w:r>
      <w:proofErr w:type="spellStart"/>
      <w:r w:rsidR="005A4F57" w:rsidRPr="005A4F57">
        <w:rPr>
          <w:rFonts w:ascii="Hoefler Text" w:hAnsi="Hoefler Text"/>
          <w:lang w:val="en-US"/>
        </w:rPr>
        <w:t>Autonomedia</w:t>
      </w:r>
      <w:proofErr w:type="spellEnd"/>
      <w:r w:rsidR="00E56742">
        <w:rPr>
          <w:rFonts w:ascii="Hoefler Text" w:hAnsi="Hoefler Text"/>
          <w:lang w:val="en-US"/>
        </w:rPr>
        <w:t xml:space="preserve"> </w:t>
      </w:r>
      <w:r w:rsidR="005A4F57" w:rsidRPr="005A4F57">
        <w:rPr>
          <w:rFonts w:ascii="Hoefler Text" w:hAnsi="Hoefler Text"/>
          <w:lang w:val="en-US"/>
        </w:rPr>
        <w:t>2014</w:t>
      </w:r>
      <w:r w:rsidR="005A4F57">
        <w:rPr>
          <w:rFonts w:ascii="Hoefler Text" w:hAnsi="Hoefler Text"/>
          <w:lang w:val="en-US"/>
        </w:rPr>
        <w:t xml:space="preserve">; </w:t>
      </w:r>
      <w:r w:rsidR="005A4F57">
        <w:rPr>
          <w:rFonts w:ascii="Hoefler Text" w:hAnsi="Hoefler Text"/>
        </w:rPr>
        <w:t>F</w:t>
      </w:r>
      <w:proofErr w:type="spellStart"/>
      <w:r w:rsidR="005A4F57" w:rsidRPr="005A4F57">
        <w:rPr>
          <w:rFonts w:ascii="Hoefler Text" w:hAnsi="Hoefler Text"/>
          <w:lang w:val="en-US"/>
        </w:rPr>
        <w:t>ederici</w:t>
      </w:r>
      <w:proofErr w:type="spellEnd"/>
      <w:r w:rsidR="005A4F57" w:rsidRPr="005A4F57">
        <w:rPr>
          <w:rFonts w:ascii="Hoefler Text" w:hAnsi="Hoefler Text"/>
          <w:lang w:val="en-US"/>
        </w:rPr>
        <w:t>, S</w:t>
      </w:r>
      <w:r w:rsidR="005A4F57">
        <w:rPr>
          <w:rFonts w:ascii="Hoefler Text" w:hAnsi="Hoefler Text"/>
          <w:lang w:val="en-US"/>
        </w:rPr>
        <w:t xml:space="preserve">., </w:t>
      </w:r>
      <w:r w:rsidR="005A4F57" w:rsidRPr="005A4F57">
        <w:rPr>
          <w:rFonts w:ascii="Hoefler Text" w:hAnsi="Hoefler Text"/>
          <w:i/>
          <w:iCs/>
          <w:lang w:val="en-US"/>
        </w:rPr>
        <w:t xml:space="preserve">From </w:t>
      </w:r>
      <w:proofErr w:type="spellStart"/>
      <w:r w:rsidR="005A4F57" w:rsidRPr="005A4F57">
        <w:rPr>
          <w:rFonts w:ascii="Hoefler Text" w:hAnsi="Hoefler Text"/>
          <w:i/>
          <w:iCs/>
          <w:lang w:val="en-US"/>
        </w:rPr>
        <w:t>commoning</w:t>
      </w:r>
      <w:proofErr w:type="spellEnd"/>
      <w:r w:rsidR="005A4F57" w:rsidRPr="005A4F57">
        <w:rPr>
          <w:rFonts w:ascii="Hoefler Text" w:hAnsi="Hoefler Text"/>
          <w:i/>
          <w:iCs/>
          <w:lang w:val="en-US"/>
        </w:rPr>
        <w:t xml:space="preserve"> to debt: financialization, microcredit, and the changing architecture of capital accumulation</w:t>
      </w:r>
      <w:r w:rsidR="005A4F57">
        <w:rPr>
          <w:rFonts w:ascii="Hoefler Text" w:hAnsi="Hoefler Text"/>
          <w:lang w:val="en-US"/>
        </w:rPr>
        <w:t>, in</w:t>
      </w:r>
      <w:r w:rsidR="005A4F57" w:rsidRPr="005A4F57">
        <w:rPr>
          <w:rFonts w:ascii="Hoefler Text" w:hAnsi="Hoefler Text"/>
          <w:lang w:val="en-US"/>
        </w:rPr>
        <w:t> </w:t>
      </w:r>
      <w:r w:rsidR="005A4F57" w:rsidRPr="005A4F57">
        <w:rPr>
          <w:rFonts w:ascii="Hoefler Text" w:hAnsi="Hoefler Text"/>
          <w:i/>
          <w:iCs/>
          <w:lang w:val="en-US"/>
        </w:rPr>
        <w:t>The South Atlantic Quarterly</w:t>
      </w:r>
      <w:r w:rsidR="005A4F57" w:rsidRPr="005A4F57">
        <w:rPr>
          <w:rFonts w:ascii="Hoefler Text" w:hAnsi="Hoefler Text"/>
          <w:lang w:val="en-US"/>
        </w:rPr>
        <w:t xml:space="preserve"> 113, </w:t>
      </w:r>
      <w:r w:rsidR="00345184">
        <w:rPr>
          <w:rFonts w:ascii="Hoefler Text" w:hAnsi="Hoefler Text"/>
          <w:lang w:val="en-US"/>
        </w:rPr>
        <w:t xml:space="preserve">pp. </w:t>
      </w:r>
      <w:r w:rsidR="005A4F57" w:rsidRPr="005A4F57">
        <w:rPr>
          <w:rFonts w:ascii="Hoefler Text" w:hAnsi="Hoefler Text"/>
          <w:lang w:val="en-US"/>
        </w:rPr>
        <w:t>231-44</w:t>
      </w:r>
      <w:r w:rsidR="00D73629">
        <w:rPr>
          <w:rFonts w:ascii="Hoefler Text" w:hAnsi="Hoefler Text"/>
          <w:lang w:val="en-US"/>
        </w:rPr>
        <w:t xml:space="preserve">; </w:t>
      </w:r>
    </w:p>
    <w:p w14:paraId="7F67BF01" w14:textId="0C7F133B" w:rsidR="002B1B60" w:rsidRPr="00ED012D" w:rsidRDefault="002B1B60" w:rsidP="009F1999">
      <w:pPr>
        <w:pStyle w:val="Testonotaapidipagina"/>
        <w:jc w:val="both"/>
        <w:rPr>
          <w:rFonts w:ascii="Hoefler Text" w:hAnsi="Hoefler Text"/>
          <w:lang w:val="en-US"/>
        </w:rPr>
      </w:pPr>
      <w:r>
        <w:rPr>
          <w:rFonts w:ascii="Hoefler Text" w:hAnsi="Hoefler Text"/>
          <w:lang w:val="en-US"/>
        </w:rPr>
        <w:t xml:space="preserve">For a general overview see the entry in the Open Encyclopedia of Anthropology: </w:t>
      </w:r>
      <w:hyperlink r:id="rId1" w:anchor="h2ref-2" w:history="1">
        <w:r w:rsidRPr="00AA37FB">
          <w:rPr>
            <w:rStyle w:val="Collegamentoipertestuale"/>
            <w:rFonts w:ascii="Hoefler Text" w:hAnsi="Hoefler Text"/>
            <w:lang w:val="en-US"/>
          </w:rPr>
          <w:t>https://www.anthroencyclopedia.com/entry/social-reproduction#h2ref-2</w:t>
        </w:r>
      </w:hyperlink>
      <w:r>
        <w:rPr>
          <w:rFonts w:ascii="Hoefler Text" w:hAnsi="Hoefler Text"/>
          <w:lang w:val="en-US"/>
        </w:rPr>
        <w:t xml:space="preserve">. </w:t>
      </w:r>
    </w:p>
  </w:footnote>
  <w:footnote w:id="9">
    <w:p w14:paraId="0219ACCB" w14:textId="69A9E3E4" w:rsidR="009F1999" w:rsidRPr="009F1999" w:rsidRDefault="009F1999">
      <w:pPr>
        <w:pStyle w:val="Testonotaapidipagina"/>
        <w:rPr>
          <w:lang w:val="it-IT"/>
        </w:rPr>
      </w:pPr>
      <w:r w:rsidRPr="009F1999">
        <w:rPr>
          <w:rStyle w:val="Rimandonotaapidipagina"/>
          <w:rFonts w:ascii="Hoefler Text" w:hAnsi="Hoefler Text"/>
        </w:rPr>
        <w:footnoteRef/>
      </w:r>
      <w:r w:rsidRPr="009F1999">
        <w:rPr>
          <w:rFonts w:ascii="Hoefler Text" w:hAnsi="Hoefler Text"/>
          <w:lang w:val="it-IT"/>
        </w:rPr>
        <w:t xml:space="preserve"> Silvia Federici, Mariarosa Dalla Cosa, Alisa Dal Re.</w:t>
      </w:r>
    </w:p>
  </w:footnote>
  <w:footnote w:id="10">
    <w:p w14:paraId="2D83C9FA" w14:textId="61436BC5" w:rsidR="00126656" w:rsidRPr="00DF1A29" w:rsidRDefault="00126656">
      <w:pPr>
        <w:pStyle w:val="Testonotaapidipagina"/>
        <w:rPr>
          <w:rFonts w:ascii="Hoefler Text" w:hAnsi="Hoefler Text"/>
          <w:lang w:val="en-US"/>
        </w:rPr>
      </w:pPr>
      <w:r w:rsidRPr="00126656">
        <w:rPr>
          <w:rStyle w:val="Rimandonotaapidipagina"/>
          <w:rFonts w:ascii="Hoefler Text" w:hAnsi="Hoefler Text"/>
        </w:rPr>
        <w:footnoteRef/>
      </w:r>
      <w:r w:rsidRPr="00126656">
        <w:rPr>
          <w:rFonts w:ascii="Hoefler Text" w:hAnsi="Hoefler Text"/>
        </w:rPr>
        <w:t xml:space="preserve"> </w:t>
      </w:r>
      <w:r w:rsidRPr="00DF1A29">
        <w:rPr>
          <w:rFonts w:ascii="Hoefler Text" w:hAnsi="Hoefler Text"/>
          <w:lang w:val="en-US"/>
        </w:rPr>
        <w:t>Italic font is my choice.</w:t>
      </w:r>
    </w:p>
  </w:footnote>
  <w:footnote w:id="11">
    <w:p w14:paraId="386E4319" w14:textId="4D15B6E3" w:rsidR="00D14775" w:rsidRPr="00D14775" w:rsidRDefault="00D14775" w:rsidP="00D14775">
      <w:pPr>
        <w:pStyle w:val="Testonotaapidipagina"/>
        <w:jc w:val="both"/>
        <w:rPr>
          <w:rFonts w:ascii="Hoefler Text" w:hAnsi="Hoefler Text"/>
        </w:rPr>
      </w:pPr>
      <w:r w:rsidRPr="00D14775">
        <w:rPr>
          <w:rStyle w:val="Rimandonotaapidipagina"/>
          <w:rFonts w:ascii="Hoefler Text" w:hAnsi="Hoefler Text"/>
        </w:rPr>
        <w:footnoteRef/>
      </w:r>
      <w:r w:rsidRPr="00D14775">
        <w:rPr>
          <w:rFonts w:ascii="Hoefler Text" w:hAnsi="Hoefler Text"/>
        </w:rPr>
        <w:t xml:space="preserve"> On the relationship between literary critique and literary theory, </w:t>
      </w:r>
      <w:proofErr w:type="spellStart"/>
      <w:r w:rsidRPr="00D14775">
        <w:rPr>
          <w:rFonts w:ascii="Hoefler Text" w:hAnsi="Hoefler Text"/>
        </w:rPr>
        <w:t>cfr</w:t>
      </w:r>
      <w:proofErr w:type="spellEnd"/>
      <w:r w:rsidRPr="00D14775">
        <w:rPr>
          <w:rFonts w:ascii="Hoefler Text" w:hAnsi="Hoefler Text"/>
        </w:rPr>
        <w:t xml:space="preserve">. </w:t>
      </w:r>
      <w:proofErr w:type="gramStart"/>
      <w:r w:rsidRPr="00D14775">
        <w:rPr>
          <w:rFonts w:ascii="Hoefler Text" w:hAnsi="Hoefler Text"/>
        </w:rPr>
        <w:t>AA.VV</w:t>
      </w:r>
      <w:proofErr w:type="gramEnd"/>
      <w:r w:rsidRPr="00D14775">
        <w:rPr>
          <w:rFonts w:ascii="Hoefler Text" w:hAnsi="Hoefler Text"/>
        </w:rPr>
        <w:t xml:space="preserve"> (eds.), </w:t>
      </w:r>
      <w:proofErr w:type="spellStart"/>
      <w:r w:rsidRPr="00D14775">
        <w:rPr>
          <w:rFonts w:ascii="Hoefler Text" w:hAnsi="Hoefler Text"/>
          <w:i/>
          <w:iCs/>
        </w:rPr>
        <w:t>Critiche</w:t>
      </w:r>
      <w:proofErr w:type="spellEnd"/>
      <w:r w:rsidRPr="00D14775">
        <w:rPr>
          <w:rFonts w:ascii="Hoefler Text" w:hAnsi="Hoefler Text"/>
          <w:i/>
          <w:iCs/>
        </w:rPr>
        <w:t xml:space="preserve"> </w:t>
      </w:r>
      <w:proofErr w:type="spellStart"/>
      <w:r w:rsidRPr="00D14775">
        <w:rPr>
          <w:rFonts w:ascii="Hoefler Text" w:hAnsi="Hoefler Text"/>
          <w:i/>
          <w:iCs/>
        </w:rPr>
        <w:t>femministe</w:t>
      </w:r>
      <w:proofErr w:type="spellEnd"/>
      <w:r w:rsidRPr="00D14775">
        <w:rPr>
          <w:rFonts w:ascii="Hoefler Text" w:hAnsi="Hoefler Text"/>
          <w:i/>
          <w:iCs/>
        </w:rPr>
        <w:t xml:space="preserve"> e </w:t>
      </w:r>
      <w:proofErr w:type="spellStart"/>
      <w:r w:rsidRPr="00D14775">
        <w:rPr>
          <w:rFonts w:ascii="Hoefler Text" w:hAnsi="Hoefler Text"/>
          <w:i/>
          <w:iCs/>
        </w:rPr>
        <w:t>teorie</w:t>
      </w:r>
      <w:proofErr w:type="spellEnd"/>
      <w:r w:rsidRPr="00D14775">
        <w:rPr>
          <w:rFonts w:ascii="Hoefler Text" w:hAnsi="Hoefler Text"/>
          <w:i/>
          <w:iCs/>
        </w:rPr>
        <w:t xml:space="preserve"> </w:t>
      </w:r>
      <w:proofErr w:type="spellStart"/>
      <w:r w:rsidRPr="00D14775">
        <w:rPr>
          <w:rFonts w:ascii="Hoefler Text" w:hAnsi="Hoefler Text"/>
          <w:i/>
          <w:iCs/>
        </w:rPr>
        <w:t>letterarie</w:t>
      </w:r>
      <w:proofErr w:type="spellEnd"/>
      <w:r w:rsidRPr="00D14775">
        <w:rPr>
          <w:rFonts w:ascii="Hoefler Text" w:hAnsi="Hoefler Text"/>
        </w:rPr>
        <w:t xml:space="preserve">, </w:t>
      </w:r>
      <w:proofErr w:type="spellStart"/>
      <w:r w:rsidRPr="00D14775">
        <w:rPr>
          <w:rFonts w:ascii="Hoefler Text" w:hAnsi="Hoefler Text"/>
        </w:rPr>
        <w:t>Clueb</w:t>
      </w:r>
      <w:proofErr w:type="spellEnd"/>
      <w:r w:rsidRPr="00D14775">
        <w:rPr>
          <w:rFonts w:ascii="Hoefler Text" w:hAnsi="Hoefler Text"/>
        </w:rPr>
        <w:t xml:space="preserve"> 1997.</w:t>
      </w:r>
    </w:p>
  </w:footnote>
  <w:footnote w:id="12">
    <w:p w14:paraId="2271CAB6" w14:textId="39ADC8DF" w:rsidR="00030650" w:rsidRPr="00175452" w:rsidRDefault="00030650" w:rsidP="00175452">
      <w:pPr>
        <w:pStyle w:val="Testonotaapidipagina"/>
        <w:jc w:val="both"/>
        <w:rPr>
          <w:rFonts w:ascii="Hoefler Text" w:hAnsi="Hoefler Text"/>
          <w:lang w:val="it-IT"/>
        </w:rPr>
      </w:pPr>
      <w:r w:rsidRPr="00175452">
        <w:rPr>
          <w:rStyle w:val="Rimandonotaapidipagina"/>
          <w:rFonts w:ascii="Hoefler Text" w:hAnsi="Hoefler Text"/>
        </w:rPr>
        <w:footnoteRef/>
      </w:r>
      <w:r w:rsidRPr="00175452">
        <w:rPr>
          <w:rFonts w:ascii="Hoefler Text" w:hAnsi="Hoefler Text"/>
        </w:rPr>
        <w:t xml:space="preserve"> </w:t>
      </w:r>
      <w:r w:rsidRPr="00175452">
        <w:rPr>
          <w:rFonts w:ascii="Hoefler Text" w:hAnsi="Hoefler Text"/>
          <w:lang w:val="en-US"/>
        </w:rPr>
        <w:t xml:space="preserve">These are the words used by Luisa </w:t>
      </w:r>
      <w:proofErr w:type="spellStart"/>
      <w:r w:rsidRPr="00175452">
        <w:rPr>
          <w:rFonts w:ascii="Hoefler Text" w:hAnsi="Hoefler Text"/>
          <w:lang w:val="en-US"/>
        </w:rPr>
        <w:t>Muraro</w:t>
      </w:r>
      <w:proofErr w:type="spellEnd"/>
      <w:r w:rsidRPr="00175452">
        <w:rPr>
          <w:rFonts w:ascii="Hoefler Text" w:hAnsi="Hoefler Text"/>
          <w:lang w:val="en-US"/>
        </w:rPr>
        <w:t xml:space="preserve"> in her work on metaphor and </w:t>
      </w:r>
      <w:proofErr w:type="spellStart"/>
      <w:r w:rsidRPr="00175452">
        <w:rPr>
          <w:rFonts w:ascii="Hoefler Text" w:hAnsi="Hoefler Text"/>
          <w:lang w:val="en-US"/>
        </w:rPr>
        <w:t>metonimy</w:t>
      </w:r>
      <w:proofErr w:type="spellEnd"/>
      <w:r w:rsidRPr="00175452">
        <w:rPr>
          <w:rFonts w:ascii="Hoefler Text" w:hAnsi="Hoefler Text"/>
          <w:lang w:val="en-US"/>
        </w:rPr>
        <w:t xml:space="preserve">, </w:t>
      </w:r>
      <w:proofErr w:type="spellStart"/>
      <w:r w:rsidRPr="00175452">
        <w:rPr>
          <w:rFonts w:ascii="Hoefler Text" w:hAnsi="Hoefler Text"/>
          <w:i/>
          <w:iCs/>
          <w:lang w:val="en-US"/>
        </w:rPr>
        <w:t>Maglia</w:t>
      </w:r>
      <w:proofErr w:type="spellEnd"/>
      <w:r w:rsidRPr="00175452">
        <w:rPr>
          <w:rFonts w:ascii="Hoefler Text" w:hAnsi="Hoefler Text"/>
          <w:i/>
          <w:iCs/>
          <w:lang w:val="en-US"/>
        </w:rPr>
        <w:t xml:space="preserve"> o </w:t>
      </w:r>
      <w:proofErr w:type="spellStart"/>
      <w:r w:rsidRPr="00175452">
        <w:rPr>
          <w:rFonts w:ascii="Hoefler Text" w:hAnsi="Hoefler Text"/>
          <w:i/>
          <w:iCs/>
          <w:lang w:val="en-US"/>
        </w:rPr>
        <w:t>uncinetto</w:t>
      </w:r>
      <w:proofErr w:type="spellEnd"/>
      <w:r w:rsidRPr="00175452">
        <w:rPr>
          <w:rFonts w:ascii="Hoefler Text" w:hAnsi="Hoefler Text"/>
          <w:i/>
          <w:iCs/>
          <w:lang w:val="en-US"/>
        </w:rPr>
        <w:t xml:space="preserve">. </w:t>
      </w:r>
      <w:r w:rsidRPr="00175452">
        <w:rPr>
          <w:rFonts w:ascii="Hoefler Text" w:hAnsi="Hoefler Text"/>
          <w:i/>
          <w:iCs/>
          <w:lang w:val="it-IT"/>
        </w:rPr>
        <w:t>Racconto linguistico-politico sulla inimicizia tra metafora e metonimia</w:t>
      </w:r>
      <w:r w:rsidRPr="00175452">
        <w:rPr>
          <w:rFonts w:ascii="Hoefler Text" w:hAnsi="Hoefler Text"/>
          <w:lang w:val="it-IT"/>
        </w:rPr>
        <w:t xml:space="preserve">, </w:t>
      </w:r>
      <w:proofErr w:type="spellStart"/>
      <w:r w:rsidRPr="00175452">
        <w:rPr>
          <w:rFonts w:ascii="Hoefler Text" w:hAnsi="Hoefler Text"/>
          <w:lang w:val="it-IT"/>
        </w:rPr>
        <w:t>Manifestolibri</w:t>
      </w:r>
      <w:proofErr w:type="spellEnd"/>
      <w:r w:rsidRPr="00175452">
        <w:rPr>
          <w:rFonts w:ascii="Hoefler Text" w:hAnsi="Hoefler Text"/>
          <w:lang w:val="it-IT"/>
        </w:rPr>
        <w:t xml:space="preserve"> 2004.</w:t>
      </w:r>
    </w:p>
  </w:footnote>
  <w:footnote w:id="13">
    <w:p w14:paraId="5187B420" w14:textId="1F7FA37E" w:rsidR="002D168B" w:rsidRPr="006A07CD" w:rsidRDefault="002D168B" w:rsidP="006A07CD">
      <w:pPr>
        <w:pStyle w:val="Testonotaapidipagina"/>
        <w:jc w:val="both"/>
        <w:rPr>
          <w:rFonts w:ascii="Hoefler Text" w:hAnsi="Hoefler Text"/>
          <w:lang w:val="en-US"/>
        </w:rPr>
      </w:pPr>
      <w:r w:rsidRPr="006A07CD">
        <w:rPr>
          <w:rStyle w:val="Rimandonotaapidipagina"/>
          <w:rFonts w:ascii="Hoefler Text" w:hAnsi="Hoefler Text"/>
        </w:rPr>
        <w:footnoteRef/>
      </w:r>
      <w:r w:rsidRPr="006A07CD">
        <w:rPr>
          <w:rFonts w:ascii="Hoefler Text" w:hAnsi="Hoefler Text"/>
        </w:rPr>
        <w:t xml:space="preserve"> </w:t>
      </w:r>
      <w:r w:rsidRPr="006A07CD">
        <w:rPr>
          <w:rFonts w:ascii="Hoefler Text" w:hAnsi="Hoefler Text"/>
          <w:lang w:val="en-US"/>
        </w:rPr>
        <w:t xml:space="preserve">Through </w:t>
      </w:r>
      <w:proofErr w:type="spellStart"/>
      <w:r w:rsidRPr="006A07CD">
        <w:rPr>
          <w:rFonts w:ascii="Hoefler Text" w:hAnsi="Hoefler Text"/>
          <w:lang w:val="en-US"/>
        </w:rPr>
        <w:t>Irigaray</w:t>
      </w:r>
      <w:proofErr w:type="spellEnd"/>
      <w:r w:rsidR="005335FE" w:rsidRPr="006A07CD">
        <w:rPr>
          <w:rFonts w:ascii="Hoefler Text" w:hAnsi="Hoefler Text"/>
          <w:lang w:val="en-US"/>
        </w:rPr>
        <w:t xml:space="preserve"> </w:t>
      </w:r>
      <w:r w:rsidRPr="006A07CD">
        <w:rPr>
          <w:rFonts w:ascii="Hoefler Text" w:hAnsi="Hoefler Text"/>
          <w:lang w:val="en-US"/>
        </w:rPr>
        <w:t xml:space="preserve">in France (disciple of Lacan) and figures like </w:t>
      </w:r>
      <w:proofErr w:type="spellStart"/>
      <w:r w:rsidRPr="006A07CD">
        <w:rPr>
          <w:rFonts w:ascii="Hoefler Text" w:hAnsi="Hoefler Text"/>
          <w:lang w:val="en-US"/>
        </w:rPr>
        <w:t>Muraro</w:t>
      </w:r>
      <w:proofErr w:type="spellEnd"/>
      <w:r w:rsidRPr="006A07CD">
        <w:rPr>
          <w:rFonts w:ascii="Hoefler Text" w:hAnsi="Hoefler Text"/>
          <w:lang w:val="en-US"/>
        </w:rPr>
        <w:t xml:space="preserve">, </w:t>
      </w:r>
      <w:proofErr w:type="spellStart"/>
      <w:r w:rsidRPr="006A07CD">
        <w:rPr>
          <w:rFonts w:ascii="Hoefler Text" w:hAnsi="Hoefler Text"/>
          <w:lang w:val="en-US"/>
        </w:rPr>
        <w:t>Lonzi</w:t>
      </w:r>
      <w:proofErr w:type="spellEnd"/>
      <w:r w:rsidRPr="006A07CD">
        <w:rPr>
          <w:rFonts w:ascii="Hoefler Text" w:hAnsi="Hoefler Text"/>
          <w:lang w:val="en-US"/>
        </w:rPr>
        <w:t xml:space="preserve"> in Italy </w:t>
      </w:r>
      <w:r w:rsidR="006A07CD" w:rsidRPr="006A07CD">
        <w:rPr>
          <w:rFonts w:ascii="Hoefler Text" w:hAnsi="Hoefler Text"/>
          <w:lang w:val="en-US"/>
        </w:rPr>
        <w:t xml:space="preserve">difference feminism developed various themes of the </w:t>
      </w:r>
      <w:proofErr w:type="spellStart"/>
      <w:r w:rsidR="006A07CD" w:rsidRPr="006A07CD">
        <w:rPr>
          <w:rFonts w:ascii="Hoefler Text" w:hAnsi="Hoefler Text"/>
          <w:lang w:val="en-US"/>
        </w:rPr>
        <w:t>psychoanlytical</w:t>
      </w:r>
      <w:proofErr w:type="spellEnd"/>
      <w:r w:rsidR="006A07CD" w:rsidRPr="006A07CD">
        <w:rPr>
          <w:rFonts w:ascii="Hoefler Text" w:hAnsi="Hoefler Text"/>
          <w:lang w:val="en-US"/>
        </w:rPr>
        <w:t xml:space="preserve"> discourse, among which self-consciousness, consciousness raising, </w:t>
      </w:r>
      <w:r w:rsidR="006A07CD">
        <w:rPr>
          <w:rFonts w:ascii="Hoefler Text" w:hAnsi="Hoefler Text"/>
          <w:lang w:val="en-US"/>
        </w:rPr>
        <w:t>the function of the symbolic order structuring our thought and our language, etc.</w:t>
      </w:r>
      <w:r w:rsidR="00D14775">
        <w:rPr>
          <w:rFonts w:ascii="Hoefler Text" w:hAnsi="Hoefler Text"/>
          <w:lang w:val="en-US"/>
        </w:rPr>
        <w:t xml:space="preserve"> </w:t>
      </w:r>
    </w:p>
  </w:footnote>
  <w:footnote w:id="14">
    <w:p w14:paraId="04413C4A" w14:textId="709912E9" w:rsidR="00332A44" w:rsidRPr="00332A44" w:rsidRDefault="00332A44" w:rsidP="00332A44">
      <w:pPr>
        <w:pStyle w:val="Testonotaapidipagina"/>
        <w:jc w:val="both"/>
        <w:rPr>
          <w:rFonts w:ascii="Hoefler Text" w:hAnsi="Hoefler Text"/>
          <w:lang w:val="en-US"/>
        </w:rPr>
      </w:pPr>
      <w:r w:rsidRPr="00332A44">
        <w:rPr>
          <w:rStyle w:val="Rimandonotaapidipagina"/>
          <w:rFonts w:ascii="Hoefler Text" w:hAnsi="Hoefler Text"/>
        </w:rPr>
        <w:footnoteRef/>
      </w:r>
      <w:r w:rsidRPr="00332A44">
        <w:rPr>
          <w:rFonts w:ascii="Hoefler Text" w:hAnsi="Hoefler Text"/>
        </w:rPr>
        <w:t xml:space="preserve"> </w:t>
      </w:r>
      <w:r w:rsidRPr="00332A44">
        <w:rPr>
          <w:rFonts w:ascii="Hoefler Text" w:hAnsi="Hoefler Text"/>
          <w:lang w:val="en-US"/>
        </w:rPr>
        <w:t xml:space="preserve">F. Orlando, </w:t>
      </w:r>
      <w:r w:rsidRPr="00332A44">
        <w:rPr>
          <w:rFonts w:ascii="Hoefler Text" w:hAnsi="Hoefler Text"/>
          <w:i/>
          <w:iCs/>
          <w:lang w:val="en-US"/>
        </w:rPr>
        <w:t xml:space="preserve">Towards a Freudian Theory of Literature. With an analysis of Racine’s </w:t>
      </w:r>
      <w:proofErr w:type="spellStart"/>
      <w:r w:rsidRPr="00332A44">
        <w:rPr>
          <w:rFonts w:ascii="Hoefler Text" w:hAnsi="Hoefler Text"/>
          <w:lang w:val="en-US"/>
        </w:rPr>
        <w:t>Phèdre</w:t>
      </w:r>
      <w:proofErr w:type="spellEnd"/>
      <w:r w:rsidRPr="00332A44">
        <w:rPr>
          <w:rFonts w:ascii="Hoefler Text" w:hAnsi="Hoefler Text"/>
          <w:lang w:val="en-US"/>
        </w:rPr>
        <w:t xml:space="preserve">, The Johns Hopkins University Press 1978 (transl. C. Lee). See also A. </w:t>
      </w:r>
      <w:proofErr w:type="spellStart"/>
      <w:r w:rsidRPr="00332A44">
        <w:rPr>
          <w:rFonts w:ascii="Hoefler Text" w:hAnsi="Hoefler Text"/>
          <w:lang w:val="en-US"/>
        </w:rPr>
        <w:t>Condello</w:t>
      </w:r>
      <w:proofErr w:type="spellEnd"/>
      <w:r w:rsidRPr="00332A44">
        <w:rPr>
          <w:rFonts w:ascii="Hoefler Text" w:hAnsi="Hoefler Text"/>
          <w:lang w:val="en-US"/>
        </w:rPr>
        <w:t xml:space="preserve">, T. </w:t>
      </w:r>
      <w:proofErr w:type="spellStart"/>
      <w:r w:rsidRPr="00332A44">
        <w:rPr>
          <w:rFonts w:ascii="Hoefler Text" w:hAnsi="Hoefler Text"/>
          <w:lang w:val="en-US"/>
        </w:rPr>
        <w:t>Toracca</w:t>
      </w:r>
      <w:proofErr w:type="spellEnd"/>
      <w:r w:rsidRPr="00332A44">
        <w:rPr>
          <w:rFonts w:ascii="Hoefler Text" w:hAnsi="Hoefler Text"/>
          <w:lang w:val="en-US"/>
        </w:rPr>
        <w:t xml:space="preserve">, </w:t>
      </w:r>
      <w:r w:rsidRPr="00332A44">
        <w:rPr>
          <w:rFonts w:ascii="Hoefler Text" w:hAnsi="Hoefler Text"/>
          <w:i/>
          <w:iCs/>
          <w:lang w:val="en-US"/>
        </w:rPr>
        <w:t>A Theory of Law and Literature. Across two Arts of Compromising</w:t>
      </w:r>
      <w:r w:rsidRPr="00332A44">
        <w:rPr>
          <w:rFonts w:ascii="Hoefler Text" w:hAnsi="Hoefler Text"/>
          <w:lang w:val="en-US"/>
        </w:rPr>
        <w:t>, Brill 2020.</w:t>
      </w:r>
    </w:p>
  </w:footnote>
  <w:footnote w:id="15">
    <w:p w14:paraId="7D29CD6A" w14:textId="637334C7" w:rsidR="00DC1977" w:rsidRPr="001D484A" w:rsidRDefault="00DC1977" w:rsidP="00F23DAA">
      <w:pPr>
        <w:pStyle w:val="Testonotaapidipagina"/>
        <w:jc w:val="both"/>
        <w:rPr>
          <w:rFonts w:ascii="Hoefler Text" w:hAnsi="Hoefler Text"/>
          <w:lang w:val="en-US"/>
        </w:rPr>
      </w:pPr>
      <w:r w:rsidRPr="00F23DAA">
        <w:rPr>
          <w:rStyle w:val="Rimandonotaapidipagina"/>
          <w:rFonts w:ascii="Hoefler Text" w:hAnsi="Hoefler Text"/>
        </w:rPr>
        <w:footnoteRef/>
      </w:r>
      <w:r w:rsidRPr="00F17E17">
        <w:rPr>
          <w:rFonts w:ascii="Hoefler Text" w:hAnsi="Hoefler Text"/>
          <w:lang w:val="it-IT"/>
        </w:rPr>
        <w:t xml:space="preserve"> L. </w:t>
      </w:r>
      <w:proofErr w:type="spellStart"/>
      <w:r w:rsidRPr="00F17E17">
        <w:rPr>
          <w:rFonts w:ascii="Hoefler Text" w:hAnsi="Hoefler Text"/>
          <w:lang w:val="it-IT"/>
        </w:rPr>
        <w:t>Muraro</w:t>
      </w:r>
      <w:proofErr w:type="spellEnd"/>
      <w:r w:rsidRPr="00F17E17">
        <w:rPr>
          <w:rFonts w:ascii="Hoefler Text" w:hAnsi="Hoefler Text"/>
          <w:lang w:val="it-IT"/>
        </w:rPr>
        <w:t>,</w:t>
      </w:r>
      <w:r w:rsidRPr="00F17E17">
        <w:rPr>
          <w:rFonts w:ascii="Hoefler Text" w:hAnsi="Hoefler Text"/>
          <w:color w:val="000000" w:themeColor="text1"/>
          <w:lang w:val="it-IT"/>
        </w:rPr>
        <w:t xml:space="preserve"> </w:t>
      </w:r>
      <w:r w:rsidRPr="00F17E17">
        <w:rPr>
          <w:rFonts w:ascii="Hoefler Text" w:hAnsi="Hoefler Text"/>
          <w:i/>
          <w:iCs/>
          <w:color w:val="000000" w:themeColor="text1"/>
          <w:lang w:val="it-IT"/>
        </w:rPr>
        <w:t xml:space="preserve">Maglia e uncinetto. </w:t>
      </w:r>
      <w:r w:rsidRPr="00F23DAA">
        <w:rPr>
          <w:rFonts w:ascii="Hoefler Text" w:hAnsi="Hoefler Text"/>
          <w:i/>
          <w:iCs/>
          <w:color w:val="000000" w:themeColor="text1"/>
          <w:lang w:val="it-IT"/>
        </w:rPr>
        <w:t>Racconto linguistico-politico sulla inimicizia fra metafora e metonimia</w:t>
      </w:r>
      <w:r w:rsidRPr="00F23DAA">
        <w:rPr>
          <w:rFonts w:ascii="Hoefler Text" w:hAnsi="Hoefler Text"/>
          <w:color w:val="000000" w:themeColor="text1"/>
          <w:lang w:val="it-IT"/>
        </w:rPr>
        <w:t>, Feltrinelli 1981.</w:t>
      </w:r>
      <w:r w:rsidR="001D484A">
        <w:rPr>
          <w:rFonts w:ascii="Hoefler Text" w:hAnsi="Hoefler Text"/>
          <w:color w:val="000000" w:themeColor="text1"/>
          <w:lang w:val="it-IT"/>
        </w:rPr>
        <w:t xml:space="preserve"> </w:t>
      </w:r>
      <w:proofErr w:type="gramStart"/>
      <w:r w:rsidR="001D484A" w:rsidRPr="001D484A">
        <w:rPr>
          <w:rFonts w:ascii="Hoefler Text" w:hAnsi="Hoefler Text"/>
          <w:color w:val="000000" w:themeColor="text1"/>
          <w:lang w:val="en-US"/>
        </w:rPr>
        <w:t>Also</w:t>
      </w:r>
      <w:proofErr w:type="gramEnd"/>
      <w:r w:rsidR="001D484A" w:rsidRPr="001D484A">
        <w:rPr>
          <w:rFonts w:ascii="Hoefler Text" w:hAnsi="Hoefler Text"/>
          <w:color w:val="000000" w:themeColor="text1"/>
          <w:lang w:val="en-US"/>
        </w:rPr>
        <w:t xml:space="preserve"> in </w:t>
      </w:r>
      <w:r w:rsidR="001D484A" w:rsidRPr="001D484A">
        <w:rPr>
          <w:rFonts w:ascii="Hoefler Text" w:hAnsi="Hoefler Text"/>
          <w:i/>
          <w:iCs/>
          <w:color w:val="000000" w:themeColor="text1"/>
          <w:lang w:val="en-US"/>
        </w:rPr>
        <w:t xml:space="preserve">Tre </w:t>
      </w:r>
      <w:proofErr w:type="spellStart"/>
      <w:r w:rsidR="001D484A" w:rsidRPr="001D484A">
        <w:rPr>
          <w:rFonts w:ascii="Hoefler Text" w:hAnsi="Hoefler Text"/>
          <w:i/>
          <w:iCs/>
          <w:color w:val="000000" w:themeColor="text1"/>
          <w:lang w:val="en-US"/>
        </w:rPr>
        <w:t>lezioni</w:t>
      </w:r>
      <w:proofErr w:type="spellEnd"/>
      <w:r w:rsidR="001D484A">
        <w:rPr>
          <w:rFonts w:ascii="Hoefler Text" w:hAnsi="Hoefler Text"/>
          <w:color w:val="000000" w:themeColor="text1"/>
          <w:lang w:val="en-US"/>
        </w:rPr>
        <w:t xml:space="preserve">, a work already mentioned in the other two papers, </w:t>
      </w:r>
      <w:proofErr w:type="spellStart"/>
      <w:r w:rsidR="001D484A">
        <w:rPr>
          <w:rFonts w:ascii="Hoefler Text" w:hAnsi="Hoefler Text"/>
          <w:color w:val="000000" w:themeColor="text1"/>
          <w:lang w:val="en-US"/>
        </w:rPr>
        <w:t>Muraro</w:t>
      </w:r>
      <w:proofErr w:type="spellEnd"/>
      <w:r w:rsidR="001D484A">
        <w:rPr>
          <w:rFonts w:ascii="Hoefler Text" w:hAnsi="Hoefler Text"/>
          <w:color w:val="000000" w:themeColor="text1"/>
          <w:lang w:val="en-US"/>
        </w:rPr>
        <w:t xml:space="preserve"> underlines how our symbolic existence stems from our life into a human and deadly body, a desiring and vulnerable body.</w:t>
      </w:r>
    </w:p>
  </w:footnote>
  <w:footnote w:id="16">
    <w:p w14:paraId="2720152C" w14:textId="2A48C6F8" w:rsidR="00F23DAA" w:rsidRPr="00F23DAA" w:rsidRDefault="00F23DAA" w:rsidP="00F23DAA">
      <w:pPr>
        <w:pStyle w:val="Testonotaapidipagina"/>
        <w:jc w:val="both"/>
        <w:rPr>
          <w:lang w:val="en-US"/>
        </w:rPr>
      </w:pPr>
      <w:r w:rsidRPr="00F23DAA">
        <w:rPr>
          <w:rStyle w:val="Rimandonotaapidipagina"/>
          <w:rFonts w:ascii="Hoefler Text" w:hAnsi="Hoefler Text"/>
        </w:rPr>
        <w:footnoteRef/>
      </w:r>
      <w:r w:rsidRPr="00F23DAA">
        <w:rPr>
          <w:rFonts w:ascii="Hoefler Text" w:hAnsi="Hoefler Text"/>
        </w:rPr>
        <w:t xml:space="preserve"> </w:t>
      </w:r>
      <w:r w:rsidRPr="00F23DAA">
        <w:rPr>
          <w:rFonts w:ascii="Hoefler Text" w:hAnsi="Hoefler Text"/>
          <w:lang w:val="en-US"/>
        </w:rPr>
        <w:t>Lacan valued Jakobson’s work because he identified both metaphor and metonymy as typical mechanisms of dreams (condensation and displacement).</w:t>
      </w:r>
      <w:r w:rsidR="001D484A">
        <w:rPr>
          <w:rFonts w:ascii="Hoefler Text" w:hAnsi="Hoefler Text"/>
          <w:lang w:val="en-US"/>
        </w:rPr>
        <w:t xml:space="preserve"> From his perspective, as is known, the unconscious is structured as a language and desired is </w:t>
      </w:r>
      <w:proofErr w:type="spellStart"/>
      <w:r w:rsidR="001D484A">
        <w:rPr>
          <w:rFonts w:ascii="Hoefler Text" w:hAnsi="Hoefler Text"/>
          <w:lang w:val="en-US"/>
        </w:rPr>
        <w:t>trasposed</w:t>
      </w:r>
      <w:proofErr w:type="spellEnd"/>
      <w:r w:rsidR="001D484A">
        <w:rPr>
          <w:rFonts w:ascii="Hoefler Text" w:hAnsi="Hoefler Text"/>
          <w:lang w:val="en-US"/>
        </w:rPr>
        <w:t xml:space="preserve"> translated into various </w:t>
      </w:r>
      <w:proofErr w:type="spellStart"/>
      <w:r w:rsidR="001D484A">
        <w:rPr>
          <w:rFonts w:ascii="Hoefler Text" w:hAnsi="Hoefler Text"/>
          <w:lang w:val="en-US"/>
        </w:rPr>
        <w:t>singifying</w:t>
      </w:r>
      <w:proofErr w:type="spellEnd"/>
      <w:r w:rsidR="001D484A">
        <w:rPr>
          <w:rFonts w:ascii="Hoefler Text" w:hAnsi="Hoefler Text"/>
          <w:lang w:val="en-US"/>
        </w:rPr>
        <w:t xml:space="preserve"> forms</w:t>
      </w:r>
    </w:p>
  </w:footnote>
  <w:footnote w:id="17">
    <w:p w14:paraId="2F161D98" w14:textId="0FEFB087" w:rsidR="00674C8C" w:rsidRPr="00FA6DB7" w:rsidRDefault="00674C8C" w:rsidP="00FA6DB7">
      <w:pPr>
        <w:pStyle w:val="Testonotaapidipagina"/>
        <w:jc w:val="both"/>
        <w:rPr>
          <w:rFonts w:ascii="Hoefler Text" w:hAnsi="Hoefler Text"/>
          <w:lang w:val="en-US"/>
        </w:rPr>
      </w:pPr>
      <w:r w:rsidRPr="00FA6DB7">
        <w:rPr>
          <w:rStyle w:val="Rimandonotaapidipagina"/>
          <w:rFonts w:ascii="Hoefler Text" w:hAnsi="Hoefler Text"/>
        </w:rPr>
        <w:footnoteRef/>
      </w:r>
      <w:r w:rsidRPr="00FA6DB7">
        <w:rPr>
          <w:rFonts w:ascii="Hoefler Text" w:hAnsi="Hoefler Text"/>
        </w:rPr>
        <w:t xml:space="preserve"> </w:t>
      </w:r>
      <w:r w:rsidRPr="00FA6DB7">
        <w:rPr>
          <w:rFonts w:ascii="Hoefler Text" w:hAnsi="Hoefler Text"/>
          <w:lang w:val="en-US"/>
        </w:rPr>
        <w:t xml:space="preserve">This is an attitude that we find also in Simone Weil and in thinkers and activists for women’s rights like Teresa </w:t>
      </w:r>
      <w:proofErr w:type="spellStart"/>
      <w:r w:rsidRPr="00FA6DB7">
        <w:rPr>
          <w:rFonts w:ascii="Hoefler Text" w:hAnsi="Hoefler Text"/>
          <w:lang w:val="en-US"/>
        </w:rPr>
        <w:t>Labriola</w:t>
      </w:r>
      <w:proofErr w:type="spellEnd"/>
      <w:r w:rsidRPr="00FA6DB7">
        <w:rPr>
          <w:rFonts w:ascii="Hoefler Text" w:hAnsi="Hoefler Text"/>
          <w:lang w:val="en-US"/>
        </w:rPr>
        <w:t xml:space="preserve"> </w:t>
      </w:r>
      <w:r w:rsidR="00FA6DB7" w:rsidRPr="00FA6DB7">
        <w:rPr>
          <w:rFonts w:ascii="Hoefler Text" w:hAnsi="Hoefler Text"/>
          <w:lang w:val="en-US"/>
        </w:rPr>
        <w:t>(</w:t>
      </w:r>
      <w:proofErr w:type="spellStart"/>
      <w:r w:rsidR="00FA6DB7" w:rsidRPr="00FA6DB7">
        <w:rPr>
          <w:rFonts w:ascii="Hoefler Text" w:hAnsi="Hoefler Text"/>
          <w:lang w:val="en-US"/>
        </w:rPr>
        <w:t>cfr</w:t>
      </w:r>
      <w:proofErr w:type="spellEnd"/>
      <w:r w:rsidR="00FA6DB7" w:rsidRPr="00FA6DB7">
        <w:rPr>
          <w:rFonts w:ascii="Hoefler Text" w:hAnsi="Hoefler Text"/>
          <w:lang w:val="en-US"/>
        </w:rPr>
        <w:t xml:space="preserve">. for </w:t>
      </w:r>
      <w:proofErr w:type="gramStart"/>
      <w:r w:rsidR="00FA6DB7" w:rsidRPr="00FA6DB7">
        <w:rPr>
          <w:rFonts w:ascii="Hoefler Text" w:hAnsi="Hoefler Text"/>
          <w:lang w:val="en-US"/>
        </w:rPr>
        <w:t>instance</w:t>
      </w:r>
      <w:proofErr w:type="gramEnd"/>
      <w:r w:rsidR="00FA6DB7" w:rsidRPr="00FA6DB7">
        <w:rPr>
          <w:rFonts w:ascii="Hoefler Text" w:hAnsi="Hoefler Text"/>
          <w:lang w:val="en-US"/>
        </w:rPr>
        <w:t xml:space="preserve"> T. </w:t>
      </w:r>
      <w:proofErr w:type="spellStart"/>
      <w:r w:rsidR="00FA6DB7" w:rsidRPr="00FA6DB7">
        <w:rPr>
          <w:rFonts w:ascii="Hoefler Text" w:hAnsi="Hoefler Text"/>
          <w:lang w:val="en-US"/>
        </w:rPr>
        <w:t>Labriola</w:t>
      </w:r>
      <w:proofErr w:type="spellEnd"/>
      <w:r w:rsidR="00FA6DB7" w:rsidRPr="00FA6DB7">
        <w:rPr>
          <w:rFonts w:ascii="Hoefler Text" w:hAnsi="Hoefler Text"/>
          <w:lang w:val="en-US"/>
        </w:rPr>
        <w:t xml:space="preserve">, </w:t>
      </w:r>
      <w:r w:rsidR="00FA6DB7" w:rsidRPr="00FA6DB7">
        <w:rPr>
          <w:rFonts w:ascii="Hoefler Text" w:hAnsi="Hoefler Text"/>
          <w:i/>
          <w:iCs/>
          <w:lang w:val="en-US"/>
        </w:rPr>
        <w:t xml:space="preserve">Del </w:t>
      </w:r>
      <w:proofErr w:type="spellStart"/>
      <w:r w:rsidR="00FA6DB7" w:rsidRPr="00FA6DB7">
        <w:rPr>
          <w:rFonts w:ascii="Hoefler Text" w:hAnsi="Hoefler Text"/>
          <w:i/>
          <w:iCs/>
          <w:lang w:val="en-US"/>
        </w:rPr>
        <w:t>feminismo</w:t>
      </w:r>
      <w:proofErr w:type="spellEnd"/>
      <w:r w:rsidR="00FA6DB7" w:rsidRPr="00FA6DB7">
        <w:rPr>
          <w:rFonts w:ascii="Hoefler Text" w:hAnsi="Hoefler Text"/>
          <w:i/>
          <w:iCs/>
          <w:lang w:val="en-US"/>
        </w:rPr>
        <w:t xml:space="preserve"> come </w:t>
      </w:r>
      <w:proofErr w:type="spellStart"/>
      <w:r w:rsidR="00FA6DB7" w:rsidRPr="00FA6DB7">
        <w:rPr>
          <w:rFonts w:ascii="Hoefler Text" w:hAnsi="Hoefler Text"/>
          <w:i/>
          <w:iCs/>
          <w:lang w:val="en-US"/>
        </w:rPr>
        <w:t>visione</w:t>
      </w:r>
      <w:proofErr w:type="spellEnd"/>
      <w:r w:rsidR="00FA6DB7" w:rsidRPr="00FA6DB7">
        <w:rPr>
          <w:rFonts w:ascii="Hoefler Text" w:hAnsi="Hoefler Text"/>
          <w:i/>
          <w:iCs/>
          <w:lang w:val="en-US"/>
        </w:rPr>
        <w:t xml:space="preserve"> </w:t>
      </w:r>
      <w:proofErr w:type="spellStart"/>
      <w:r w:rsidR="00FA6DB7" w:rsidRPr="00FA6DB7">
        <w:rPr>
          <w:rFonts w:ascii="Hoefler Text" w:hAnsi="Hoefler Text"/>
          <w:i/>
          <w:iCs/>
          <w:lang w:val="en-US"/>
        </w:rPr>
        <w:t>della</w:t>
      </w:r>
      <w:proofErr w:type="spellEnd"/>
      <w:r w:rsidR="00FA6DB7" w:rsidRPr="00FA6DB7">
        <w:rPr>
          <w:rFonts w:ascii="Hoefler Text" w:hAnsi="Hoefler Text"/>
          <w:i/>
          <w:iCs/>
          <w:lang w:val="en-US"/>
        </w:rPr>
        <w:t xml:space="preserve"> vita</w:t>
      </w:r>
      <w:r w:rsidR="00FA6DB7" w:rsidRPr="00FA6DB7">
        <w:rPr>
          <w:rFonts w:ascii="Hoefler Text" w:hAnsi="Hoefler Text"/>
          <w:lang w:val="en-US"/>
        </w:rPr>
        <w:t xml:space="preserve">, </w:t>
      </w:r>
      <w:proofErr w:type="spellStart"/>
      <w:r w:rsidR="00FA6DB7" w:rsidRPr="00FA6DB7">
        <w:rPr>
          <w:rFonts w:ascii="Hoefler Text" w:hAnsi="Hoefler Text"/>
          <w:lang w:val="en-US"/>
        </w:rPr>
        <w:t>Arte</w:t>
      </w:r>
      <w:proofErr w:type="spellEnd"/>
      <w:r w:rsidR="00FA6DB7" w:rsidRPr="00FA6DB7">
        <w:rPr>
          <w:rFonts w:ascii="Hoefler Text" w:hAnsi="Hoefler Text"/>
          <w:lang w:val="en-US"/>
        </w:rPr>
        <w:t xml:space="preserve"> </w:t>
      </w:r>
      <w:proofErr w:type="spellStart"/>
      <w:r w:rsidR="00FA6DB7" w:rsidRPr="00FA6DB7">
        <w:rPr>
          <w:rFonts w:ascii="Hoefler Text" w:hAnsi="Hoefler Text"/>
          <w:lang w:val="en-US"/>
        </w:rPr>
        <w:t>della</w:t>
      </w:r>
      <w:proofErr w:type="spellEnd"/>
      <w:r w:rsidR="00FA6DB7" w:rsidRPr="00FA6DB7">
        <w:rPr>
          <w:rFonts w:ascii="Hoefler Text" w:hAnsi="Hoefler Text"/>
          <w:lang w:val="en-US"/>
        </w:rPr>
        <w:t xml:space="preserve"> Stampa 1917 – where she underlines</w:t>
      </w:r>
      <w:r w:rsidR="00FA6DB7">
        <w:rPr>
          <w:rFonts w:ascii="Hoefler Text" w:hAnsi="Hoefler Text"/>
          <w:lang w:val="en-US"/>
        </w:rPr>
        <w:t xml:space="preserve"> the relationship between feminism, our attitude in life, and the unique nature of each singular existence).</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1B5370C5"/>
    <w:multiLevelType w:val="hybridMultilevel"/>
    <w:tmpl w:val="6E9279E4"/>
    <w:lvl w:ilvl="0" w:tplc="0410000F">
      <w:start w:val="1"/>
      <w:numFmt w:val="decimal"/>
      <w:lvlText w:val="%1."/>
      <w:lvlJc w:val="left"/>
      <w:pPr>
        <w:ind w:left="928"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 w15:restartNumberingAfterBreak="0">
    <w:nsid w:val="477817D9"/>
    <w:multiLevelType w:val="hybridMultilevel"/>
    <w:tmpl w:val="786C6D9A"/>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abstractNumId w:val="1"/>
  </w:num>
  <w:num w:numId="2">
    <w:abstractNumId w:val="0"/>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5:person w15:author="Angela Condello">
    <w15:presenceInfo w15:providerId="Windows Live" w15:userId="5bdece7daa621aa8"/>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64"/>
  <w:doNotDisplayPageBoundaries/>
  <w:hideSpellingErrors/>
  <w:hideGrammaticalErrors/>
  <w:proofState w:spelling="clean" w:grammar="clean"/>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4631A"/>
    <w:rsid w:val="0000112F"/>
    <w:rsid w:val="00007549"/>
    <w:rsid w:val="00013D45"/>
    <w:rsid w:val="0002472F"/>
    <w:rsid w:val="0003031C"/>
    <w:rsid w:val="00030650"/>
    <w:rsid w:val="0003128C"/>
    <w:rsid w:val="00035ACE"/>
    <w:rsid w:val="00043E39"/>
    <w:rsid w:val="000466B4"/>
    <w:rsid w:val="00047216"/>
    <w:rsid w:val="00047973"/>
    <w:rsid w:val="00060F65"/>
    <w:rsid w:val="000630A2"/>
    <w:rsid w:val="00067EB7"/>
    <w:rsid w:val="00084552"/>
    <w:rsid w:val="000A11E3"/>
    <w:rsid w:val="000A3580"/>
    <w:rsid w:val="000A7721"/>
    <w:rsid w:val="000B3BE0"/>
    <w:rsid w:val="000B746E"/>
    <w:rsid w:val="000B7D8E"/>
    <w:rsid w:val="000E598A"/>
    <w:rsid w:val="000F2681"/>
    <w:rsid w:val="000F36AE"/>
    <w:rsid w:val="000F45F9"/>
    <w:rsid w:val="000F5D8D"/>
    <w:rsid w:val="001018AF"/>
    <w:rsid w:val="00112450"/>
    <w:rsid w:val="001151B5"/>
    <w:rsid w:val="00126656"/>
    <w:rsid w:val="001271BE"/>
    <w:rsid w:val="001375F7"/>
    <w:rsid w:val="001431E4"/>
    <w:rsid w:val="00161769"/>
    <w:rsid w:val="001630E7"/>
    <w:rsid w:val="00164AC3"/>
    <w:rsid w:val="001718C3"/>
    <w:rsid w:val="00175452"/>
    <w:rsid w:val="00192B8D"/>
    <w:rsid w:val="00193584"/>
    <w:rsid w:val="001A3BFE"/>
    <w:rsid w:val="001A6DAE"/>
    <w:rsid w:val="001B3040"/>
    <w:rsid w:val="001D2358"/>
    <w:rsid w:val="001D484A"/>
    <w:rsid w:val="001D4F55"/>
    <w:rsid w:val="001F6CC2"/>
    <w:rsid w:val="001F7C63"/>
    <w:rsid w:val="00204A56"/>
    <w:rsid w:val="002064CB"/>
    <w:rsid w:val="00214438"/>
    <w:rsid w:val="00214CE9"/>
    <w:rsid w:val="002231C6"/>
    <w:rsid w:val="00227AA5"/>
    <w:rsid w:val="00233537"/>
    <w:rsid w:val="0023472B"/>
    <w:rsid w:val="0024014E"/>
    <w:rsid w:val="00244DB9"/>
    <w:rsid w:val="00250A1E"/>
    <w:rsid w:val="00250A58"/>
    <w:rsid w:val="002519F0"/>
    <w:rsid w:val="0025693A"/>
    <w:rsid w:val="0026050F"/>
    <w:rsid w:val="00262FBC"/>
    <w:rsid w:val="002648E0"/>
    <w:rsid w:val="0026518B"/>
    <w:rsid w:val="002747E9"/>
    <w:rsid w:val="00276A7C"/>
    <w:rsid w:val="00277621"/>
    <w:rsid w:val="00283528"/>
    <w:rsid w:val="00293669"/>
    <w:rsid w:val="00294049"/>
    <w:rsid w:val="0029715B"/>
    <w:rsid w:val="002A4C99"/>
    <w:rsid w:val="002A5B84"/>
    <w:rsid w:val="002A6537"/>
    <w:rsid w:val="002B180F"/>
    <w:rsid w:val="002B1B60"/>
    <w:rsid w:val="002B3CFD"/>
    <w:rsid w:val="002C389D"/>
    <w:rsid w:val="002D168B"/>
    <w:rsid w:val="002D619A"/>
    <w:rsid w:val="002F007C"/>
    <w:rsid w:val="002F4EE2"/>
    <w:rsid w:val="00307584"/>
    <w:rsid w:val="00332A44"/>
    <w:rsid w:val="00335B31"/>
    <w:rsid w:val="00345184"/>
    <w:rsid w:val="0034607A"/>
    <w:rsid w:val="00346E81"/>
    <w:rsid w:val="00350FDB"/>
    <w:rsid w:val="00357DD5"/>
    <w:rsid w:val="003844C3"/>
    <w:rsid w:val="003908C9"/>
    <w:rsid w:val="003967C7"/>
    <w:rsid w:val="003B17AA"/>
    <w:rsid w:val="003C4AB1"/>
    <w:rsid w:val="003E1AAA"/>
    <w:rsid w:val="003E6FBC"/>
    <w:rsid w:val="0040143A"/>
    <w:rsid w:val="004027F6"/>
    <w:rsid w:val="0040445F"/>
    <w:rsid w:val="00404517"/>
    <w:rsid w:val="00407FEA"/>
    <w:rsid w:val="00410BEA"/>
    <w:rsid w:val="004120D1"/>
    <w:rsid w:val="00425441"/>
    <w:rsid w:val="004263ED"/>
    <w:rsid w:val="0043037C"/>
    <w:rsid w:val="00431278"/>
    <w:rsid w:val="0043526F"/>
    <w:rsid w:val="00440E57"/>
    <w:rsid w:val="00450553"/>
    <w:rsid w:val="00460EC7"/>
    <w:rsid w:val="00462657"/>
    <w:rsid w:val="0046622E"/>
    <w:rsid w:val="00466A48"/>
    <w:rsid w:val="00470765"/>
    <w:rsid w:val="00472C0D"/>
    <w:rsid w:val="004802DF"/>
    <w:rsid w:val="0048064C"/>
    <w:rsid w:val="0048101F"/>
    <w:rsid w:val="00486E56"/>
    <w:rsid w:val="004A3676"/>
    <w:rsid w:val="004B0859"/>
    <w:rsid w:val="004C2B0B"/>
    <w:rsid w:val="004C36A7"/>
    <w:rsid w:val="004C7B45"/>
    <w:rsid w:val="004D2158"/>
    <w:rsid w:val="004D43F5"/>
    <w:rsid w:val="004D69F3"/>
    <w:rsid w:val="004E1327"/>
    <w:rsid w:val="005004D7"/>
    <w:rsid w:val="005335FE"/>
    <w:rsid w:val="00546C4C"/>
    <w:rsid w:val="00551AFF"/>
    <w:rsid w:val="00557DE3"/>
    <w:rsid w:val="005600A1"/>
    <w:rsid w:val="005702D0"/>
    <w:rsid w:val="00582BB7"/>
    <w:rsid w:val="005859F3"/>
    <w:rsid w:val="00587241"/>
    <w:rsid w:val="005A144C"/>
    <w:rsid w:val="005A4F57"/>
    <w:rsid w:val="005B1668"/>
    <w:rsid w:val="005C060B"/>
    <w:rsid w:val="005C63D5"/>
    <w:rsid w:val="005C6DDA"/>
    <w:rsid w:val="005C6F8D"/>
    <w:rsid w:val="005D0ADE"/>
    <w:rsid w:val="005D3014"/>
    <w:rsid w:val="005D78AF"/>
    <w:rsid w:val="005F3389"/>
    <w:rsid w:val="0060710D"/>
    <w:rsid w:val="00624CE1"/>
    <w:rsid w:val="00641BC5"/>
    <w:rsid w:val="00642BB7"/>
    <w:rsid w:val="0064509F"/>
    <w:rsid w:val="00645B9B"/>
    <w:rsid w:val="00647632"/>
    <w:rsid w:val="00653DD4"/>
    <w:rsid w:val="00660099"/>
    <w:rsid w:val="00670636"/>
    <w:rsid w:val="00674C8C"/>
    <w:rsid w:val="0068773D"/>
    <w:rsid w:val="0068779B"/>
    <w:rsid w:val="006A07CD"/>
    <w:rsid w:val="006A2339"/>
    <w:rsid w:val="006A391A"/>
    <w:rsid w:val="006C0939"/>
    <w:rsid w:val="006C23AC"/>
    <w:rsid w:val="006C2463"/>
    <w:rsid w:val="006D4CF9"/>
    <w:rsid w:val="006D6E60"/>
    <w:rsid w:val="006F0E49"/>
    <w:rsid w:val="006F36A0"/>
    <w:rsid w:val="00710AAE"/>
    <w:rsid w:val="00710CBE"/>
    <w:rsid w:val="00723404"/>
    <w:rsid w:val="00730272"/>
    <w:rsid w:val="00730940"/>
    <w:rsid w:val="007311BD"/>
    <w:rsid w:val="00732B1D"/>
    <w:rsid w:val="00733C9C"/>
    <w:rsid w:val="0073413C"/>
    <w:rsid w:val="00742756"/>
    <w:rsid w:val="00750553"/>
    <w:rsid w:val="0075456F"/>
    <w:rsid w:val="00764ADB"/>
    <w:rsid w:val="00772957"/>
    <w:rsid w:val="00777C8D"/>
    <w:rsid w:val="00785260"/>
    <w:rsid w:val="0078712D"/>
    <w:rsid w:val="007904F9"/>
    <w:rsid w:val="00796CBB"/>
    <w:rsid w:val="007A0829"/>
    <w:rsid w:val="007A3B2B"/>
    <w:rsid w:val="007A5E1B"/>
    <w:rsid w:val="007B17EF"/>
    <w:rsid w:val="007B22C2"/>
    <w:rsid w:val="007B3C2E"/>
    <w:rsid w:val="007C0CA8"/>
    <w:rsid w:val="007C3BDE"/>
    <w:rsid w:val="007C480D"/>
    <w:rsid w:val="007C7BE4"/>
    <w:rsid w:val="007E1446"/>
    <w:rsid w:val="007E3ADD"/>
    <w:rsid w:val="00804308"/>
    <w:rsid w:val="008048B8"/>
    <w:rsid w:val="00810343"/>
    <w:rsid w:val="00817767"/>
    <w:rsid w:val="00825244"/>
    <w:rsid w:val="00831686"/>
    <w:rsid w:val="008357DE"/>
    <w:rsid w:val="008502CD"/>
    <w:rsid w:val="0085256D"/>
    <w:rsid w:val="00853C33"/>
    <w:rsid w:val="00854FD8"/>
    <w:rsid w:val="00860F40"/>
    <w:rsid w:val="0086413B"/>
    <w:rsid w:val="00884E2A"/>
    <w:rsid w:val="00890C24"/>
    <w:rsid w:val="008A1F1E"/>
    <w:rsid w:val="008A4452"/>
    <w:rsid w:val="008A46E8"/>
    <w:rsid w:val="008A4978"/>
    <w:rsid w:val="008C5DE6"/>
    <w:rsid w:val="008C6FDB"/>
    <w:rsid w:val="008D786E"/>
    <w:rsid w:val="008E5010"/>
    <w:rsid w:val="008F28C5"/>
    <w:rsid w:val="008F6642"/>
    <w:rsid w:val="00903D90"/>
    <w:rsid w:val="0091347F"/>
    <w:rsid w:val="00913EDC"/>
    <w:rsid w:val="00923178"/>
    <w:rsid w:val="009315CB"/>
    <w:rsid w:val="00950FF7"/>
    <w:rsid w:val="00964116"/>
    <w:rsid w:val="009652FC"/>
    <w:rsid w:val="009655B0"/>
    <w:rsid w:val="0097010D"/>
    <w:rsid w:val="00982783"/>
    <w:rsid w:val="0098523E"/>
    <w:rsid w:val="00995489"/>
    <w:rsid w:val="009A3748"/>
    <w:rsid w:val="009A6395"/>
    <w:rsid w:val="009B5EE9"/>
    <w:rsid w:val="009D12A2"/>
    <w:rsid w:val="009D4CCB"/>
    <w:rsid w:val="009E1801"/>
    <w:rsid w:val="009E1D1C"/>
    <w:rsid w:val="009E35D4"/>
    <w:rsid w:val="009E6DD8"/>
    <w:rsid w:val="009F00A5"/>
    <w:rsid w:val="009F1999"/>
    <w:rsid w:val="009F3413"/>
    <w:rsid w:val="009F37BE"/>
    <w:rsid w:val="009F3C5A"/>
    <w:rsid w:val="009F6C03"/>
    <w:rsid w:val="00A00636"/>
    <w:rsid w:val="00A00FEC"/>
    <w:rsid w:val="00A0368C"/>
    <w:rsid w:val="00A03E11"/>
    <w:rsid w:val="00A0592D"/>
    <w:rsid w:val="00A06F3B"/>
    <w:rsid w:val="00A077AE"/>
    <w:rsid w:val="00A138EE"/>
    <w:rsid w:val="00A14F48"/>
    <w:rsid w:val="00A211B0"/>
    <w:rsid w:val="00A22280"/>
    <w:rsid w:val="00A22F9B"/>
    <w:rsid w:val="00A23F43"/>
    <w:rsid w:val="00A2449E"/>
    <w:rsid w:val="00A24556"/>
    <w:rsid w:val="00A45C6C"/>
    <w:rsid w:val="00A51785"/>
    <w:rsid w:val="00A52DEF"/>
    <w:rsid w:val="00A6740C"/>
    <w:rsid w:val="00A67E4F"/>
    <w:rsid w:val="00A776B0"/>
    <w:rsid w:val="00A803AE"/>
    <w:rsid w:val="00A96998"/>
    <w:rsid w:val="00AA0DC5"/>
    <w:rsid w:val="00AA56AB"/>
    <w:rsid w:val="00AD10DD"/>
    <w:rsid w:val="00AE3521"/>
    <w:rsid w:val="00AE3EC7"/>
    <w:rsid w:val="00AF2B7A"/>
    <w:rsid w:val="00B01CCE"/>
    <w:rsid w:val="00B104D6"/>
    <w:rsid w:val="00B10D65"/>
    <w:rsid w:val="00B124A7"/>
    <w:rsid w:val="00B16564"/>
    <w:rsid w:val="00B17219"/>
    <w:rsid w:val="00B17D4F"/>
    <w:rsid w:val="00B2003B"/>
    <w:rsid w:val="00B26331"/>
    <w:rsid w:val="00B27268"/>
    <w:rsid w:val="00B34770"/>
    <w:rsid w:val="00B64256"/>
    <w:rsid w:val="00B67904"/>
    <w:rsid w:val="00B7234B"/>
    <w:rsid w:val="00B72DD7"/>
    <w:rsid w:val="00B80CDA"/>
    <w:rsid w:val="00B84039"/>
    <w:rsid w:val="00B91267"/>
    <w:rsid w:val="00B953DE"/>
    <w:rsid w:val="00B95A42"/>
    <w:rsid w:val="00BA2AC2"/>
    <w:rsid w:val="00BC21C8"/>
    <w:rsid w:val="00BD1D7D"/>
    <w:rsid w:val="00BD44DE"/>
    <w:rsid w:val="00BE2FB2"/>
    <w:rsid w:val="00BE3610"/>
    <w:rsid w:val="00BF4034"/>
    <w:rsid w:val="00BF73D1"/>
    <w:rsid w:val="00C0168A"/>
    <w:rsid w:val="00C066CF"/>
    <w:rsid w:val="00C263A5"/>
    <w:rsid w:val="00C27361"/>
    <w:rsid w:val="00C27BA3"/>
    <w:rsid w:val="00C27C57"/>
    <w:rsid w:val="00C334D8"/>
    <w:rsid w:val="00C33623"/>
    <w:rsid w:val="00C367F8"/>
    <w:rsid w:val="00C37133"/>
    <w:rsid w:val="00C419A9"/>
    <w:rsid w:val="00C56244"/>
    <w:rsid w:val="00C63DFF"/>
    <w:rsid w:val="00C6747D"/>
    <w:rsid w:val="00C7321D"/>
    <w:rsid w:val="00C83779"/>
    <w:rsid w:val="00C8512B"/>
    <w:rsid w:val="00C866A0"/>
    <w:rsid w:val="00C90C74"/>
    <w:rsid w:val="00C97DF1"/>
    <w:rsid w:val="00CA2E21"/>
    <w:rsid w:val="00CA756F"/>
    <w:rsid w:val="00CB572B"/>
    <w:rsid w:val="00CD245E"/>
    <w:rsid w:val="00CD54A8"/>
    <w:rsid w:val="00CF5D27"/>
    <w:rsid w:val="00CF60F3"/>
    <w:rsid w:val="00D004C4"/>
    <w:rsid w:val="00D133AB"/>
    <w:rsid w:val="00D14775"/>
    <w:rsid w:val="00D2210B"/>
    <w:rsid w:val="00D25003"/>
    <w:rsid w:val="00D26BC7"/>
    <w:rsid w:val="00D27C55"/>
    <w:rsid w:val="00D36087"/>
    <w:rsid w:val="00D42F73"/>
    <w:rsid w:val="00D43096"/>
    <w:rsid w:val="00D43850"/>
    <w:rsid w:val="00D43A59"/>
    <w:rsid w:val="00D4631A"/>
    <w:rsid w:val="00D55ADA"/>
    <w:rsid w:val="00D73629"/>
    <w:rsid w:val="00D746FD"/>
    <w:rsid w:val="00D766DB"/>
    <w:rsid w:val="00D81F24"/>
    <w:rsid w:val="00D84C77"/>
    <w:rsid w:val="00DA0318"/>
    <w:rsid w:val="00DA5170"/>
    <w:rsid w:val="00DB0550"/>
    <w:rsid w:val="00DC1977"/>
    <w:rsid w:val="00DD7FDE"/>
    <w:rsid w:val="00DE2226"/>
    <w:rsid w:val="00DE475A"/>
    <w:rsid w:val="00DF08EC"/>
    <w:rsid w:val="00DF1A29"/>
    <w:rsid w:val="00DF5A3A"/>
    <w:rsid w:val="00DF68BB"/>
    <w:rsid w:val="00E00D6F"/>
    <w:rsid w:val="00E03DAD"/>
    <w:rsid w:val="00E0585A"/>
    <w:rsid w:val="00E06080"/>
    <w:rsid w:val="00E07C13"/>
    <w:rsid w:val="00E170B7"/>
    <w:rsid w:val="00E1750F"/>
    <w:rsid w:val="00E24E74"/>
    <w:rsid w:val="00E32C38"/>
    <w:rsid w:val="00E3657E"/>
    <w:rsid w:val="00E379B6"/>
    <w:rsid w:val="00E56742"/>
    <w:rsid w:val="00E5754A"/>
    <w:rsid w:val="00E70AD5"/>
    <w:rsid w:val="00E86716"/>
    <w:rsid w:val="00E873A1"/>
    <w:rsid w:val="00E92C9A"/>
    <w:rsid w:val="00E93493"/>
    <w:rsid w:val="00E9732D"/>
    <w:rsid w:val="00EA2C85"/>
    <w:rsid w:val="00EC30DE"/>
    <w:rsid w:val="00ED012D"/>
    <w:rsid w:val="00ED08D4"/>
    <w:rsid w:val="00ED54A1"/>
    <w:rsid w:val="00ED7BDF"/>
    <w:rsid w:val="00EF3364"/>
    <w:rsid w:val="00EF3919"/>
    <w:rsid w:val="00EF4609"/>
    <w:rsid w:val="00F0370C"/>
    <w:rsid w:val="00F0478E"/>
    <w:rsid w:val="00F172E4"/>
    <w:rsid w:val="00F179BE"/>
    <w:rsid w:val="00F17E17"/>
    <w:rsid w:val="00F20E92"/>
    <w:rsid w:val="00F23968"/>
    <w:rsid w:val="00F23DAA"/>
    <w:rsid w:val="00F268AE"/>
    <w:rsid w:val="00F26E09"/>
    <w:rsid w:val="00F51182"/>
    <w:rsid w:val="00F53A51"/>
    <w:rsid w:val="00F55607"/>
    <w:rsid w:val="00F60728"/>
    <w:rsid w:val="00F61DB8"/>
    <w:rsid w:val="00F85CAD"/>
    <w:rsid w:val="00F91370"/>
    <w:rsid w:val="00F97EA5"/>
    <w:rsid w:val="00FA1390"/>
    <w:rsid w:val="00FA6970"/>
    <w:rsid w:val="00FA6DB7"/>
    <w:rsid w:val="00FB2522"/>
    <w:rsid w:val="00FB76AF"/>
    <w:rsid w:val="00FD0AFD"/>
    <w:rsid w:val="00FD799B"/>
    <w:rsid w:val="00FE3484"/>
    <w:rsid w:val="00FE619B"/>
    <w:rsid w:val="00FF6C24"/>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AB2446C"/>
  <w15:chartTrackingRefBased/>
  <w15:docId w15:val="{284B6709-8997-6B45-93CE-E9AE78591A5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4"/>
        <w:szCs w:val="24"/>
        <w:lang w:val="it-IT"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D4631A"/>
    <w:rPr>
      <w:rFonts w:ascii="Times New Roman" w:eastAsia="Times New Roman" w:hAnsi="Times New Roman" w:cs="Times New Roman"/>
      <w:lang w:eastAsia="it-IT"/>
    </w:rPr>
  </w:style>
  <w:style w:type="paragraph" w:styleId="Titolo1">
    <w:name w:val="heading 1"/>
    <w:basedOn w:val="Normale"/>
    <w:next w:val="Normale"/>
    <w:link w:val="Titolo1Carattere"/>
    <w:uiPriority w:val="9"/>
    <w:qFormat/>
    <w:rsid w:val="00D4631A"/>
    <w:pPr>
      <w:keepNext/>
      <w:keepLines/>
      <w:spacing w:before="240"/>
      <w:outlineLvl w:val="0"/>
    </w:pPr>
    <w:rPr>
      <w:rFonts w:ascii="Calibri Light" w:hAnsi="Calibri Light"/>
      <w:color w:val="2F5496"/>
      <w:sz w:val="32"/>
      <w:szCs w:val="32"/>
      <w:lang w:val="en-GB" w:eastAsia="en-GB"/>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uiPriority w:val="9"/>
    <w:rsid w:val="00D4631A"/>
    <w:rPr>
      <w:rFonts w:ascii="Calibri Light" w:eastAsia="Times New Roman" w:hAnsi="Calibri Light" w:cs="Times New Roman"/>
      <w:color w:val="2F5496"/>
      <w:sz w:val="32"/>
      <w:szCs w:val="32"/>
      <w:lang w:val="en-GB" w:eastAsia="en-GB"/>
    </w:rPr>
  </w:style>
  <w:style w:type="character" w:styleId="Rimandocommento">
    <w:name w:val="annotation reference"/>
    <w:uiPriority w:val="99"/>
    <w:semiHidden/>
    <w:unhideWhenUsed/>
    <w:rsid w:val="00D4631A"/>
    <w:rPr>
      <w:sz w:val="16"/>
      <w:szCs w:val="16"/>
    </w:rPr>
  </w:style>
  <w:style w:type="paragraph" w:styleId="Testonotaapidipagina">
    <w:name w:val="footnote text"/>
    <w:basedOn w:val="Normale"/>
    <w:link w:val="TestonotaapidipaginaCarattere"/>
    <w:uiPriority w:val="99"/>
    <w:unhideWhenUsed/>
    <w:rsid w:val="00D4631A"/>
    <w:rPr>
      <w:rFonts w:ascii="Calibri" w:hAnsi="Calibri"/>
      <w:sz w:val="20"/>
      <w:szCs w:val="20"/>
      <w:lang w:val="en-GB" w:eastAsia="en-GB"/>
    </w:rPr>
  </w:style>
  <w:style w:type="character" w:customStyle="1" w:styleId="TestonotaapidipaginaCarattere">
    <w:name w:val="Testo nota a piè di pagina Carattere"/>
    <w:basedOn w:val="Carpredefinitoparagrafo"/>
    <w:link w:val="Testonotaapidipagina"/>
    <w:uiPriority w:val="99"/>
    <w:rsid w:val="00D4631A"/>
    <w:rPr>
      <w:rFonts w:ascii="Calibri" w:eastAsia="Times New Roman" w:hAnsi="Calibri" w:cs="Times New Roman"/>
      <w:sz w:val="20"/>
      <w:szCs w:val="20"/>
      <w:lang w:val="en-GB" w:eastAsia="en-GB"/>
    </w:rPr>
  </w:style>
  <w:style w:type="character" w:styleId="Rimandonotaapidipagina">
    <w:name w:val="footnote reference"/>
    <w:uiPriority w:val="99"/>
    <w:semiHidden/>
    <w:unhideWhenUsed/>
    <w:rsid w:val="00D4631A"/>
    <w:rPr>
      <w:vertAlign w:val="superscript"/>
    </w:rPr>
  </w:style>
  <w:style w:type="paragraph" w:styleId="Testofumetto">
    <w:name w:val="Balloon Text"/>
    <w:basedOn w:val="Normale"/>
    <w:link w:val="TestofumettoCarattere"/>
    <w:uiPriority w:val="99"/>
    <w:semiHidden/>
    <w:unhideWhenUsed/>
    <w:rsid w:val="00D4631A"/>
    <w:rPr>
      <w:sz w:val="18"/>
      <w:szCs w:val="18"/>
    </w:rPr>
  </w:style>
  <w:style w:type="character" w:customStyle="1" w:styleId="TestofumettoCarattere">
    <w:name w:val="Testo fumetto Carattere"/>
    <w:basedOn w:val="Carpredefinitoparagrafo"/>
    <w:link w:val="Testofumetto"/>
    <w:uiPriority w:val="99"/>
    <w:semiHidden/>
    <w:rsid w:val="00D4631A"/>
    <w:rPr>
      <w:rFonts w:ascii="Times New Roman" w:eastAsia="Times New Roman" w:hAnsi="Times New Roman" w:cs="Times New Roman"/>
      <w:sz w:val="18"/>
      <w:szCs w:val="18"/>
      <w:lang w:eastAsia="it-IT"/>
    </w:rPr>
  </w:style>
  <w:style w:type="paragraph" w:styleId="Testocommento">
    <w:name w:val="annotation text"/>
    <w:basedOn w:val="Normale"/>
    <w:link w:val="TestocommentoCarattere"/>
    <w:uiPriority w:val="99"/>
    <w:semiHidden/>
    <w:unhideWhenUsed/>
    <w:rPr>
      <w:sz w:val="20"/>
      <w:szCs w:val="20"/>
    </w:rPr>
  </w:style>
  <w:style w:type="character" w:customStyle="1" w:styleId="TestocommentoCarattere">
    <w:name w:val="Testo commento Carattere"/>
    <w:basedOn w:val="Carpredefinitoparagrafo"/>
    <w:link w:val="Testocommento"/>
    <w:uiPriority w:val="99"/>
    <w:semiHidden/>
    <w:rPr>
      <w:rFonts w:ascii="Times New Roman" w:eastAsia="Times New Roman" w:hAnsi="Times New Roman" w:cs="Times New Roman"/>
      <w:sz w:val="20"/>
      <w:szCs w:val="20"/>
      <w:lang w:eastAsia="it-IT"/>
    </w:rPr>
  </w:style>
  <w:style w:type="character" w:styleId="Collegamentoipertestuale">
    <w:name w:val="Hyperlink"/>
    <w:basedOn w:val="Carpredefinitoparagrafo"/>
    <w:uiPriority w:val="99"/>
    <w:unhideWhenUsed/>
    <w:rsid w:val="005C6DDA"/>
    <w:rPr>
      <w:color w:val="0563C1" w:themeColor="hyperlink"/>
      <w:u w:val="single"/>
    </w:rPr>
  </w:style>
  <w:style w:type="character" w:styleId="Menzionenonrisolta">
    <w:name w:val="Unresolved Mention"/>
    <w:basedOn w:val="Carpredefinitoparagrafo"/>
    <w:uiPriority w:val="99"/>
    <w:semiHidden/>
    <w:unhideWhenUsed/>
    <w:rsid w:val="005C6DDA"/>
    <w:rPr>
      <w:color w:val="605E5C"/>
      <w:shd w:val="clear" w:color="auto" w:fill="E1DFDD"/>
    </w:rPr>
  </w:style>
  <w:style w:type="character" w:styleId="Enfasigrassetto">
    <w:name w:val="Strong"/>
    <w:uiPriority w:val="22"/>
    <w:qFormat/>
    <w:rsid w:val="008F28C5"/>
    <w:rPr>
      <w:b/>
      <w:bCs/>
    </w:rPr>
  </w:style>
  <w:style w:type="paragraph" w:styleId="Soggettocommento">
    <w:name w:val="annotation subject"/>
    <w:basedOn w:val="Testocommento"/>
    <w:next w:val="Testocommento"/>
    <w:link w:val="SoggettocommentoCarattere"/>
    <w:uiPriority w:val="99"/>
    <w:semiHidden/>
    <w:unhideWhenUsed/>
    <w:rsid w:val="007904F9"/>
    <w:rPr>
      <w:b/>
      <w:bCs/>
    </w:rPr>
  </w:style>
  <w:style w:type="character" w:customStyle="1" w:styleId="SoggettocommentoCarattere">
    <w:name w:val="Soggetto commento Carattere"/>
    <w:basedOn w:val="TestocommentoCarattere"/>
    <w:link w:val="Soggettocommento"/>
    <w:uiPriority w:val="99"/>
    <w:semiHidden/>
    <w:rsid w:val="007904F9"/>
    <w:rPr>
      <w:rFonts w:ascii="Times New Roman" w:eastAsia="Times New Roman" w:hAnsi="Times New Roman" w:cs="Times New Roman"/>
      <w:b/>
      <w:bCs/>
      <w:sz w:val="20"/>
      <w:szCs w:val="20"/>
      <w:lang w:eastAsia="it-IT"/>
    </w:rPr>
  </w:style>
  <w:style w:type="paragraph" w:styleId="Paragrafoelenco">
    <w:name w:val="List Paragraph"/>
    <w:basedOn w:val="Normale"/>
    <w:uiPriority w:val="34"/>
    <w:qFormat/>
    <w:rsid w:val="009A3748"/>
    <w:pPr>
      <w:ind w:left="720"/>
      <w:contextualSpacing/>
    </w:pPr>
  </w:style>
  <w:style w:type="paragraph" w:styleId="Pidipagina">
    <w:name w:val="footer"/>
    <w:basedOn w:val="Normale"/>
    <w:link w:val="PidipaginaCarattere"/>
    <w:uiPriority w:val="99"/>
    <w:unhideWhenUsed/>
    <w:rsid w:val="004120D1"/>
    <w:pPr>
      <w:tabs>
        <w:tab w:val="center" w:pos="4819"/>
        <w:tab w:val="right" w:pos="9638"/>
      </w:tabs>
    </w:pPr>
  </w:style>
  <w:style w:type="character" w:customStyle="1" w:styleId="PidipaginaCarattere">
    <w:name w:val="Piè di pagina Carattere"/>
    <w:basedOn w:val="Carpredefinitoparagrafo"/>
    <w:link w:val="Pidipagina"/>
    <w:uiPriority w:val="99"/>
    <w:rsid w:val="004120D1"/>
    <w:rPr>
      <w:rFonts w:ascii="Times New Roman" w:eastAsia="Times New Roman" w:hAnsi="Times New Roman" w:cs="Times New Roman"/>
      <w:lang w:eastAsia="it-IT"/>
    </w:rPr>
  </w:style>
  <w:style w:type="character" w:styleId="Numeropagina">
    <w:name w:val="page number"/>
    <w:basedOn w:val="Carpredefinitoparagrafo"/>
    <w:uiPriority w:val="99"/>
    <w:semiHidden/>
    <w:unhideWhenUsed/>
    <w:rsid w:val="004120D1"/>
  </w:style>
  <w:style w:type="character" w:styleId="Collegamentovisitato">
    <w:name w:val="FollowedHyperlink"/>
    <w:basedOn w:val="Carpredefinitoparagrafo"/>
    <w:uiPriority w:val="99"/>
    <w:semiHidden/>
    <w:unhideWhenUsed/>
    <w:rsid w:val="00CF60F3"/>
    <w:rPr>
      <w:color w:val="954F72" w:themeColor="followedHyperlink"/>
      <w:u w:val="single"/>
    </w:rPr>
  </w:style>
  <w:style w:type="paragraph" w:styleId="NormaleWeb">
    <w:name w:val="Normal (Web)"/>
    <w:basedOn w:val="Normale"/>
    <w:uiPriority w:val="99"/>
    <w:semiHidden/>
    <w:unhideWhenUsed/>
    <w:rsid w:val="00ED012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27666542">
      <w:bodyDiv w:val="1"/>
      <w:marLeft w:val="0"/>
      <w:marRight w:val="0"/>
      <w:marTop w:val="0"/>
      <w:marBottom w:val="0"/>
      <w:divBdr>
        <w:top w:val="none" w:sz="0" w:space="0" w:color="auto"/>
        <w:left w:val="none" w:sz="0" w:space="0" w:color="auto"/>
        <w:bottom w:val="none" w:sz="0" w:space="0" w:color="auto"/>
        <w:right w:val="none" w:sz="0" w:space="0" w:color="auto"/>
      </w:divBdr>
    </w:div>
    <w:div w:id="798112644">
      <w:bodyDiv w:val="1"/>
      <w:marLeft w:val="0"/>
      <w:marRight w:val="0"/>
      <w:marTop w:val="0"/>
      <w:marBottom w:val="0"/>
      <w:divBdr>
        <w:top w:val="none" w:sz="0" w:space="0" w:color="auto"/>
        <w:left w:val="none" w:sz="0" w:space="0" w:color="auto"/>
        <w:bottom w:val="none" w:sz="0" w:space="0" w:color="auto"/>
        <w:right w:val="none" w:sz="0" w:space="0" w:color="auto"/>
      </w:divBdr>
    </w:div>
    <w:div w:id="1191451108">
      <w:bodyDiv w:val="1"/>
      <w:marLeft w:val="0"/>
      <w:marRight w:val="0"/>
      <w:marTop w:val="0"/>
      <w:marBottom w:val="0"/>
      <w:divBdr>
        <w:top w:val="none" w:sz="0" w:space="0" w:color="auto"/>
        <w:left w:val="none" w:sz="0" w:space="0" w:color="auto"/>
        <w:bottom w:val="none" w:sz="0" w:space="0" w:color="auto"/>
        <w:right w:val="none" w:sz="0" w:space="0" w:color="auto"/>
      </w:divBdr>
    </w:div>
    <w:div w:id="1617176738">
      <w:bodyDiv w:val="1"/>
      <w:marLeft w:val="0"/>
      <w:marRight w:val="0"/>
      <w:marTop w:val="0"/>
      <w:marBottom w:val="0"/>
      <w:divBdr>
        <w:top w:val="none" w:sz="0" w:space="0" w:color="auto"/>
        <w:left w:val="none" w:sz="0" w:space="0" w:color="auto"/>
        <w:bottom w:val="none" w:sz="0" w:space="0" w:color="auto"/>
        <w:right w:val="none" w:sz="0" w:space="0" w:color="auto"/>
      </w:divBdr>
    </w:div>
    <w:div w:id="1619875224">
      <w:bodyDiv w:val="1"/>
      <w:marLeft w:val="0"/>
      <w:marRight w:val="0"/>
      <w:marTop w:val="0"/>
      <w:marBottom w:val="0"/>
      <w:divBdr>
        <w:top w:val="none" w:sz="0" w:space="0" w:color="auto"/>
        <w:left w:val="none" w:sz="0" w:space="0" w:color="auto"/>
        <w:bottom w:val="none" w:sz="0" w:space="0" w:color="auto"/>
        <w:right w:val="none" w:sz="0" w:space="0" w:color="auto"/>
      </w:divBdr>
    </w:div>
    <w:div w:id="185502692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comments" Target="comments.xm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microsoft.com/office/2018/08/relationships/commentsExtensible" Target="commentsExtensible.xml"/><Relationship Id="rId5" Type="http://schemas.openxmlformats.org/officeDocument/2006/relationships/webSettings" Target="webSettings.xml"/><Relationship Id="rId15" Type="http://schemas.microsoft.com/office/2011/relationships/people" Target="people.xml"/><Relationship Id="rId10" Type="http://schemas.microsoft.com/office/2016/09/relationships/commentsIds" Target="commentsIds.xml"/><Relationship Id="rId4" Type="http://schemas.openxmlformats.org/officeDocument/2006/relationships/settings" Target="settings.xml"/><Relationship Id="rId9" Type="http://schemas.microsoft.com/office/2011/relationships/commentsExtended" Target="commentsExtended.xml"/><Relationship Id="rId14" Type="http://schemas.openxmlformats.org/officeDocument/2006/relationships/fontTable" Target="fontTable.xml"/></Relationships>
</file>

<file path=word/_rels/footnotes.xml.rels><?xml version="1.0" encoding="UTF-8" standalone="yes"?>
<Relationships xmlns="http://schemas.openxmlformats.org/package/2006/relationships"><Relationship Id="rId1" Type="http://schemas.openxmlformats.org/officeDocument/2006/relationships/hyperlink" Target="https://www.anthroencyclopedia.com/entry/social-reproduction" TargetMode="Externa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5879C68-0B4C-1F4E-83B9-436ED1C1268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12</Pages>
  <Words>6158</Words>
  <Characters>35103</Characters>
  <Application>Microsoft Office Word</Application>
  <DocSecurity>0</DocSecurity>
  <Lines>292</Lines>
  <Paragraphs>82</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41179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Utente di Microsoft Office</dc:creator>
  <cp:keywords/>
  <dc:description/>
  <cp:lastModifiedBy>Silvia Niccolai</cp:lastModifiedBy>
  <cp:revision>2</cp:revision>
  <dcterms:created xsi:type="dcterms:W3CDTF">2023-12-18T11:26:00Z</dcterms:created>
  <dcterms:modified xsi:type="dcterms:W3CDTF">2023-12-18T11:26:00Z</dcterms:modified>
</cp:coreProperties>
</file>